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AEB" w:rsidRPr="008A4AEB" w:rsidRDefault="008A4AEB" w:rsidP="008A4AEB">
      <w:pPr>
        <w:spacing w:after="200" w:line="240" w:lineRule="auto"/>
        <w:jc w:val="center"/>
        <w:rPr>
          <w:rFonts w:ascii="Times New Roman" w:eastAsia="Times New Roman" w:hAnsi="Times New Roman" w:cs="Times New Roman"/>
          <w:sz w:val="24"/>
          <w:szCs w:val="24"/>
          <w:lang w:eastAsia="pt-BR"/>
        </w:rPr>
      </w:pPr>
      <w:r w:rsidRPr="008A4AEB">
        <w:rPr>
          <w:rFonts w:ascii="Cambria" w:eastAsia="Times New Roman" w:hAnsi="Cambria" w:cs="Times New Roman"/>
          <w:color w:val="000000"/>
          <w:sz w:val="28"/>
          <w:szCs w:val="28"/>
          <w:lang w:eastAsia="pt-BR"/>
        </w:rPr>
        <w:t>ATA REUNIÃO CAMAT 19-04-2018</w:t>
      </w:r>
    </w:p>
    <w:tbl>
      <w:tblPr>
        <w:tblW w:w="0" w:type="auto"/>
        <w:tblCellMar>
          <w:top w:w="15" w:type="dxa"/>
          <w:left w:w="15" w:type="dxa"/>
          <w:bottom w:w="15" w:type="dxa"/>
          <w:right w:w="15" w:type="dxa"/>
        </w:tblCellMar>
        <w:tblLook w:val="04A0" w:firstRow="1" w:lastRow="0" w:firstColumn="1" w:lastColumn="0" w:noHBand="0" w:noVBand="1"/>
      </w:tblPr>
      <w:tblGrid>
        <w:gridCol w:w="5138"/>
        <w:gridCol w:w="3356"/>
      </w:tblGrid>
      <w:tr w:rsidR="008A4AEB" w:rsidRPr="008A4AEB" w:rsidTr="008A4AE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4AEB" w:rsidRPr="008A4AEB" w:rsidRDefault="008A4AEB" w:rsidP="008A4AEB">
            <w:pPr>
              <w:spacing w:after="0" w:line="240" w:lineRule="auto"/>
              <w:rPr>
                <w:rFonts w:ascii="Times New Roman" w:eastAsia="Times New Roman" w:hAnsi="Times New Roman" w:cs="Times New Roman"/>
                <w:sz w:val="24"/>
                <w:szCs w:val="24"/>
                <w:lang w:eastAsia="pt-BR"/>
              </w:rPr>
            </w:pPr>
            <w:r w:rsidRPr="008A4AEB">
              <w:rPr>
                <w:rFonts w:ascii="Cambria" w:eastAsia="Times New Roman" w:hAnsi="Cambria" w:cs="Times New Roman"/>
                <w:color w:val="000000"/>
                <w:lang w:eastAsia="pt-BR"/>
              </w:rPr>
              <w:t>Data: 19-04-2018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4AEB" w:rsidRPr="008A4AEB" w:rsidRDefault="008A4AEB" w:rsidP="008A4AEB">
            <w:pPr>
              <w:spacing w:after="0" w:line="240" w:lineRule="auto"/>
              <w:rPr>
                <w:rFonts w:ascii="Times New Roman" w:eastAsia="Times New Roman" w:hAnsi="Times New Roman" w:cs="Times New Roman"/>
                <w:sz w:val="24"/>
                <w:szCs w:val="24"/>
                <w:lang w:eastAsia="pt-BR"/>
              </w:rPr>
            </w:pPr>
            <w:r w:rsidRPr="008A4AEB">
              <w:rPr>
                <w:rFonts w:ascii="Cambria" w:eastAsia="Times New Roman" w:hAnsi="Cambria" w:cs="Times New Roman"/>
                <w:color w:val="000000"/>
                <w:lang w:eastAsia="pt-BR"/>
              </w:rPr>
              <w:t>Hora: 12h</w:t>
            </w:r>
          </w:p>
        </w:tc>
      </w:tr>
      <w:tr w:rsidR="008A4AEB" w:rsidRPr="008A4AEB" w:rsidTr="008A4AEB">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4AEB" w:rsidRPr="008A4AEB" w:rsidRDefault="008A4AEB" w:rsidP="008A4AEB">
            <w:pPr>
              <w:spacing w:line="240" w:lineRule="auto"/>
              <w:rPr>
                <w:rFonts w:ascii="Times New Roman" w:eastAsia="Times New Roman" w:hAnsi="Times New Roman" w:cs="Times New Roman"/>
                <w:sz w:val="24"/>
                <w:szCs w:val="24"/>
                <w:lang w:eastAsia="pt-BR"/>
              </w:rPr>
            </w:pPr>
            <w:r w:rsidRPr="008A4AEB">
              <w:rPr>
                <w:rFonts w:ascii="Cambria" w:eastAsia="Times New Roman" w:hAnsi="Cambria" w:cs="Times New Roman"/>
                <w:color w:val="000000"/>
                <w:lang w:eastAsia="pt-BR"/>
              </w:rPr>
              <w:t xml:space="preserve">Presentes: Matheus Simas, Rafael Meurer, Henrique Bogomolof, Gabriela Cardos, Juliano Cabral, Marcelo, Maria Ester Alfaro, Vittorio Girardi, Ariely Miranda, Thábata Closs, Natalie Heinz e Daniel Avila </w:t>
            </w:r>
          </w:p>
        </w:tc>
      </w:tr>
    </w:tbl>
    <w:p w:rsidR="008A4AEB" w:rsidRPr="008A4AEB" w:rsidRDefault="008A4AEB" w:rsidP="008A4AEB">
      <w:pPr>
        <w:spacing w:after="0" w:line="240" w:lineRule="auto"/>
        <w:rPr>
          <w:rFonts w:ascii="Times New Roman" w:eastAsia="Times New Roman" w:hAnsi="Times New Roman" w:cs="Times New Roman"/>
          <w:sz w:val="24"/>
          <w:szCs w:val="24"/>
          <w:lang w:eastAsia="pt-BR"/>
        </w:rPr>
      </w:pPr>
    </w:p>
    <w:p w:rsidR="008A4AEB" w:rsidRPr="008A4AEB" w:rsidRDefault="008A4AEB" w:rsidP="008A4AEB">
      <w:pPr>
        <w:spacing w:after="0" w:line="240" w:lineRule="auto"/>
        <w:rPr>
          <w:rFonts w:ascii="Times New Roman" w:eastAsia="Times New Roman" w:hAnsi="Times New Roman" w:cs="Times New Roman"/>
          <w:sz w:val="24"/>
          <w:szCs w:val="24"/>
          <w:lang w:eastAsia="pt-BR"/>
        </w:rPr>
      </w:pPr>
      <w:r w:rsidRPr="008A4AEB">
        <w:rPr>
          <w:rFonts w:ascii="Arial" w:eastAsia="Times New Roman" w:hAnsi="Arial" w:cs="Arial"/>
          <w:color w:val="000000"/>
          <w:lang w:eastAsia="pt-BR"/>
        </w:rPr>
        <w:t>PENDÊNCIAS</w:t>
      </w:r>
    </w:p>
    <w:p w:rsidR="008A4AEB" w:rsidRPr="008A4AEB" w:rsidRDefault="008A4AEB" w:rsidP="008A4AEB">
      <w:pPr>
        <w:spacing w:after="0" w:line="240" w:lineRule="auto"/>
        <w:rPr>
          <w:rFonts w:ascii="Times New Roman" w:eastAsia="Times New Roman" w:hAnsi="Times New Roman" w:cs="Times New Roman"/>
          <w:sz w:val="24"/>
          <w:szCs w:val="24"/>
          <w:lang w:eastAsia="pt-BR"/>
        </w:rPr>
      </w:pPr>
    </w:p>
    <w:p w:rsidR="008A4AEB" w:rsidRPr="008A4AEB" w:rsidRDefault="008A4AEB" w:rsidP="008A4AEB">
      <w:pPr>
        <w:numPr>
          <w:ilvl w:val="0"/>
          <w:numId w:val="1"/>
        </w:numPr>
        <w:shd w:val="clear" w:color="auto" w:fill="FFFFFF"/>
        <w:spacing w:before="100" w:after="0" w:line="240" w:lineRule="auto"/>
        <w:textAlignment w:val="baseline"/>
        <w:rPr>
          <w:rFonts w:ascii="Arial" w:eastAsia="Times New Roman" w:hAnsi="Arial" w:cs="Arial"/>
          <w:color w:val="1D2129"/>
          <w:sz w:val="21"/>
          <w:szCs w:val="21"/>
          <w:lang w:eastAsia="pt-BR"/>
        </w:rPr>
      </w:pPr>
      <w:r w:rsidRPr="008A4AEB">
        <w:rPr>
          <w:rFonts w:ascii="Arial" w:eastAsia="Times New Roman" w:hAnsi="Arial" w:cs="Arial"/>
          <w:color w:val="1D2129"/>
          <w:sz w:val="21"/>
          <w:szCs w:val="21"/>
          <w:lang w:eastAsia="pt-BR"/>
        </w:rPr>
        <w:t>Reunião com o CAME para definirmos regras de uso da setorial: segunda-feira (16/04) às 18:00.</w:t>
      </w:r>
    </w:p>
    <w:p w:rsidR="008A4AEB" w:rsidRPr="008A4AEB" w:rsidRDefault="008A4AEB" w:rsidP="008A4AEB">
      <w:pPr>
        <w:numPr>
          <w:ilvl w:val="0"/>
          <w:numId w:val="2"/>
        </w:numPr>
        <w:shd w:val="clear" w:color="auto" w:fill="FFFFFF"/>
        <w:spacing w:after="100" w:line="240" w:lineRule="auto"/>
        <w:textAlignment w:val="baseline"/>
        <w:rPr>
          <w:rFonts w:ascii="Arial" w:eastAsia="Times New Roman" w:hAnsi="Arial" w:cs="Arial"/>
          <w:color w:val="1D2129"/>
          <w:sz w:val="21"/>
          <w:szCs w:val="21"/>
          <w:lang w:eastAsia="pt-BR"/>
        </w:rPr>
      </w:pPr>
      <w:r w:rsidRPr="008A4AEB">
        <w:rPr>
          <w:rFonts w:ascii="Arial" w:eastAsia="Times New Roman" w:hAnsi="Arial" w:cs="Arial"/>
          <w:color w:val="1D2129"/>
          <w:sz w:val="21"/>
          <w:szCs w:val="21"/>
          <w:lang w:eastAsia="pt-BR"/>
        </w:rPr>
        <w:t>Foi adiada para o dia 23-04 (segunda-feira). Será melhor explicado no ponto de pauta da Setorial.</w:t>
      </w:r>
    </w:p>
    <w:p w:rsidR="008A4AEB" w:rsidRPr="008A4AEB" w:rsidRDefault="008A4AEB" w:rsidP="008A4AEB">
      <w:pPr>
        <w:shd w:val="clear" w:color="auto" w:fill="FFFFFF"/>
        <w:spacing w:before="100" w:after="100" w:line="240" w:lineRule="auto"/>
        <w:rPr>
          <w:rFonts w:ascii="Times New Roman" w:eastAsia="Times New Roman" w:hAnsi="Times New Roman" w:cs="Times New Roman"/>
          <w:sz w:val="24"/>
          <w:szCs w:val="24"/>
          <w:lang w:eastAsia="pt-BR"/>
        </w:rPr>
      </w:pPr>
      <w:r w:rsidRPr="008A4AEB">
        <w:rPr>
          <w:rFonts w:ascii="Times New Roman" w:eastAsia="Times New Roman" w:hAnsi="Times New Roman" w:cs="Times New Roman"/>
          <w:sz w:val="24"/>
          <w:szCs w:val="24"/>
          <w:lang w:eastAsia="pt-BR"/>
        </w:rPr>
        <w:t> </w:t>
      </w:r>
    </w:p>
    <w:p w:rsidR="008A4AEB" w:rsidRPr="008A4AEB" w:rsidRDefault="008A4AEB" w:rsidP="008A4AEB">
      <w:pPr>
        <w:numPr>
          <w:ilvl w:val="0"/>
          <w:numId w:val="3"/>
        </w:numPr>
        <w:shd w:val="clear" w:color="auto" w:fill="FFFFFF"/>
        <w:spacing w:before="100" w:after="0" w:line="240" w:lineRule="auto"/>
        <w:textAlignment w:val="baseline"/>
        <w:rPr>
          <w:rFonts w:ascii="Arial" w:eastAsia="Times New Roman" w:hAnsi="Arial" w:cs="Arial"/>
          <w:color w:val="1D2129"/>
          <w:sz w:val="21"/>
          <w:szCs w:val="21"/>
          <w:lang w:eastAsia="pt-BR"/>
        </w:rPr>
      </w:pPr>
      <w:r w:rsidRPr="008A4AEB">
        <w:rPr>
          <w:rFonts w:ascii="Arial" w:eastAsia="Times New Roman" w:hAnsi="Arial" w:cs="Arial"/>
          <w:color w:val="1D2129"/>
          <w:sz w:val="21"/>
          <w:szCs w:val="21"/>
          <w:lang w:eastAsia="pt-BR"/>
        </w:rPr>
        <w:t>Um CEB foi convocado para esta semana com o intuito de terminar os pontos de pauta.</w:t>
      </w:r>
    </w:p>
    <w:p w:rsidR="008A4AEB" w:rsidRPr="008A4AEB" w:rsidRDefault="008A4AEB" w:rsidP="008A4AEB">
      <w:pPr>
        <w:numPr>
          <w:ilvl w:val="0"/>
          <w:numId w:val="4"/>
        </w:numPr>
        <w:shd w:val="clear" w:color="auto" w:fill="FFFFFF"/>
        <w:spacing w:after="100" w:line="240" w:lineRule="auto"/>
        <w:textAlignment w:val="baseline"/>
        <w:rPr>
          <w:rFonts w:ascii="Arial" w:eastAsia="Times New Roman" w:hAnsi="Arial" w:cs="Arial"/>
          <w:color w:val="1D2129"/>
          <w:sz w:val="21"/>
          <w:szCs w:val="21"/>
          <w:lang w:eastAsia="pt-BR"/>
        </w:rPr>
      </w:pPr>
      <w:r w:rsidRPr="008A4AEB">
        <w:rPr>
          <w:rFonts w:ascii="Arial" w:eastAsia="Times New Roman" w:hAnsi="Arial" w:cs="Arial"/>
          <w:color w:val="1D2129"/>
          <w:sz w:val="21"/>
          <w:szCs w:val="21"/>
          <w:lang w:eastAsia="pt-BR"/>
        </w:rPr>
        <w:t>Gabriela C. e Henrique foram no CEB. Ainda não foram discutidos todos os pontos de pauta. Será melhor explicado no ponto de pauta do CEB.</w:t>
      </w:r>
    </w:p>
    <w:p w:rsidR="008A4AEB" w:rsidRPr="008A4AEB" w:rsidRDefault="008A4AEB" w:rsidP="008A4AEB">
      <w:pPr>
        <w:shd w:val="clear" w:color="auto" w:fill="FFFFFF"/>
        <w:spacing w:before="100" w:after="100" w:line="240" w:lineRule="auto"/>
        <w:rPr>
          <w:rFonts w:ascii="Times New Roman" w:eastAsia="Times New Roman" w:hAnsi="Times New Roman" w:cs="Times New Roman"/>
          <w:sz w:val="24"/>
          <w:szCs w:val="24"/>
          <w:lang w:eastAsia="pt-BR"/>
        </w:rPr>
      </w:pPr>
      <w:r w:rsidRPr="008A4AEB">
        <w:rPr>
          <w:rFonts w:ascii="Times New Roman" w:eastAsia="Times New Roman" w:hAnsi="Times New Roman" w:cs="Times New Roman"/>
          <w:sz w:val="24"/>
          <w:szCs w:val="24"/>
          <w:lang w:eastAsia="pt-BR"/>
        </w:rPr>
        <w:t> </w:t>
      </w:r>
    </w:p>
    <w:p w:rsidR="008A4AEB" w:rsidRPr="008A4AEB" w:rsidRDefault="008A4AEB" w:rsidP="008A4AEB">
      <w:pPr>
        <w:numPr>
          <w:ilvl w:val="0"/>
          <w:numId w:val="5"/>
        </w:numPr>
        <w:shd w:val="clear" w:color="auto" w:fill="FFFFFF"/>
        <w:spacing w:before="100" w:after="0" w:line="240" w:lineRule="auto"/>
        <w:textAlignment w:val="baseline"/>
        <w:rPr>
          <w:rFonts w:ascii="Arial" w:eastAsia="Times New Roman" w:hAnsi="Arial" w:cs="Arial"/>
          <w:color w:val="1D2129"/>
          <w:sz w:val="21"/>
          <w:szCs w:val="21"/>
          <w:lang w:eastAsia="pt-BR"/>
        </w:rPr>
      </w:pPr>
      <w:r w:rsidRPr="008A4AEB">
        <w:rPr>
          <w:rFonts w:ascii="Arial" w:eastAsia="Times New Roman" w:hAnsi="Arial" w:cs="Arial"/>
          <w:color w:val="1D2129"/>
          <w:sz w:val="21"/>
          <w:szCs w:val="21"/>
          <w:lang w:eastAsia="pt-BR"/>
        </w:rPr>
        <w:t>O próximo Correio Materialista ficou marcado para o dia 22/04 (definir tópicos).</w:t>
      </w:r>
    </w:p>
    <w:p w:rsidR="008A4AEB" w:rsidRPr="008A4AEB" w:rsidRDefault="008A4AEB" w:rsidP="008A4AEB">
      <w:pPr>
        <w:numPr>
          <w:ilvl w:val="0"/>
          <w:numId w:val="6"/>
        </w:numPr>
        <w:shd w:val="clear" w:color="auto" w:fill="FFFFFF"/>
        <w:spacing w:after="0" w:line="240" w:lineRule="auto"/>
        <w:textAlignment w:val="baseline"/>
        <w:rPr>
          <w:rFonts w:ascii="Arial" w:eastAsia="Times New Roman" w:hAnsi="Arial" w:cs="Arial"/>
          <w:color w:val="1D2129"/>
          <w:sz w:val="21"/>
          <w:szCs w:val="21"/>
          <w:lang w:eastAsia="pt-BR"/>
        </w:rPr>
      </w:pPr>
      <w:r w:rsidRPr="008A4AEB">
        <w:rPr>
          <w:rFonts w:ascii="Arial" w:eastAsia="Times New Roman" w:hAnsi="Arial" w:cs="Arial"/>
          <w:color w:val="1D2129"/>
          <w:sz w:val="21"/>
          <w:szCs w:val="21"/>
          <w:lang w:eastAsia="pt-BR"/>
        </w:rPr>
        <w:t>Ainda estamos sem pontos de pauta para o Correio. Também não haverá mais Terça Difusa dia 24-04.</w:t>
      </w:r>
    </w:p>
    <w:p w:rsidR="008A4AEB" w:rsidRPr="008A4AEB" w:rsidRDefault="008A4AEB" w:rsidP="008A4AEB">
      <w:pPr>
        <w:numPr>
          <w:ilvl w:val="0"/>
          <w:numId w:val="6"/>
        </w:numPr>
        <w:shd w:val="clear" w:color="auto" w:fill="FFFFFF"/>
        <w:spacing w:after="100" w:line="240" w:lineRule="auto"/>
        <w:textAlignment w:val="baseline"/>
        <w:rPr>
          <w:rFonts w:ascii="Arial" w:eastAsia="Times New Roman" w:hAnsi="Arial" w:cs="Arial"/>
          <w:color w:val="1D2129"/>
          <w:sz w:val="21"/>
          <w:szCs w:val="21"/>
          <w:lang w:eastAsia="pt-BR"/>
        </w:rPr>
      </w:pPr>
      <w:r w:rsidRPr="008A4AEB">
        <w:rPr>
          <w:rFonts w:ascii="Arial" w:eastAsia="Times New Roman" w:hAnsi="Arial" w:cs="Arial"/>
          <w:color w:val="1D2129"/>
          <w:sz w:val="21"/>
          <w:szCs w:val="21"/>
          <w:lang w:eastAsia="pt-BR"/>
        </w:rPr>
        <w:t>Esta edição do Correio Materialista será cancelada.</w:t>
      </w:r>
    </w:p>
    <w:p w:rsidR="008A4AEB" w:rsidRPr="008A4AEB" w:rsidRDefault="008A4AEB" w:rsidP="008A4AEB">
      <w:pPr>
        <w:shd w:val="clear" w:color="auto" w:fill="FFFFFF"/>
        <w:spacing w:before="100" w:after="100" w:line="240" w:lineRule="auto"/>
        <w:rPr>
          <w:rFonts w:ascii="Times New Roman" w:eastAsia="Times New Roman" w:hAnsi="Times New Roman" w:cs="Times New Roman"/>
          <w:sz w:val="24"/>
          <w:szCs w:val="24"/>
          <w:lang w:eastAsia="pt-BR"/>
        </w:rPr>
      </w:pPr>
      <w:r w:rsidRPr="008A4AEB">
        <w:rPr>
          <w:rFonts w:ascii="Times New Roman" w:eastAsia="Times New Roman" w:hAnsi="Times New Roman" w:cs="Times New Roman"/>
          <w:sz w:val="24"/>
          <w:szCs w:val="24"/>
          <w:lang w:eastAsia="pt-BR"/>
        </w:rPr>
        <w:t> </w:t>
      </w:r>
    </w:p>
    <w:p w:rsidR="008A4AEB" w:rsidRPr="008A4AEB" w:rsidRDefault="008A4AEB" w:rsidP="008A4AEB">
      <w:pPr>
        <w:numPr>
          <w:ilvl w:val="0"/>
          <w:numId w:val="7"/>
        </w:numPr>
        <w:shd w:val="clear" w:color="auto" w:fill="FFFFFF"/>
        <w:spacing w:before="100" w:after="0" w:line="240" w:lineRule="auto"/>
        <w:textAlignment w:val="baseline"/>
        <w:rPr>
          <w:rFonts w:ascii="Arial" w:eastAsia="Times New Roman" w:hAnsi="Arial" w:cs="Arial"/>
          <w:color w:val="1D2129"/>
          <w:sz w:val="21"/>
          <w:szCs w:val="21"/>
          <w:lang w:eastAsia="pt-BR"/>
        </w:rPr>
      </w:pPr>
      <w:r w:rsidRPr="008A4AEB">
        <w:rPr>
          <w:rFonts w:ascii="Arial" w:eastAsia="Times New Roman" w:hAnsi="Arial" w:cs="Arial"/>
          <w:color w:val="1D2129"/>
          <w:sz w:val="21"/>
          <w:szCs w:val="21"/>
          <w:lang w:eastAsia="pt-BR"/>
        </w:rPr>
        <w:t>Mais duas pessoas devem ser sugeridas para os cargos do TI (uma para "Comunicação entre TI e CA " e outra para "Membro de comissão organizadora".</w:t>
      </w:r>
    </w:p>
    <w:p w:rsidR="008A4AEB" w:rsidRPr="008A4AEB" w:rsidRDefault="008A4AEB" w:rsidP="008A4AEB">
      <w:pPr>
        <w:numPr>
          <w:ilvl w:val="0"/>
          <w:numId w:val="8"/>
        </w:numPr>
        <w:shd w:val="clear" w:color="auto" w:fill="FFFFFF"/>
        <w:spacing w:after="100" w:line="240" w:lineRule="auto"/>
        <w:textAlignment w:val="baseline"/>
        <w:rPr>
          <w:rFonts w:ascii="Arial" w:eastAsia="Times New Roman" w:hAnsi="Arial" w:cs="Arial"/>
          <w:color w:val="1D2129"/>
          <w:sz w:val="21"/>
          <w:szCs w:val="21"/>
          <w:lang w:eastAsia="pt-BR"/>
        </w:rPr>
      </w:pPr>
      <w:r w:rsidRPr="008A4AEB">
        <w:rPr>
          <w:rFonts w:ascii="Arial" w:eastAsia="Times New Roman" w:hAnsi="Arial" w:cs="Arial"/>
          <w:color w:val="1D2129"/>
          <w:sz w:val="21"/>
          <w:szCs w:val="21"/>
          <w:lang w:eastAsia="pt-BR"/>
        </w:rPr>
        <w:t>Henrique está responsável por Contato com os Calouros e Gabriela ficou responsável pela comunicação entre TI e CA.</w:t>
      </w:r>
    </w:p>
    <w:p w:rsidR="008A4AEB" w:rsidRPr="008A4AEB" w:rsidRDefault="008A4AEB" w:rsidP="008A4AEB">
      <w:pPr>
        <w:shd w:val="clear" w:color="auto" w:fill="FFFFFF"/>
        <w:spacing w:before="100" w:after="100" w:line="240" w:lineRule="auto"/>
        <w:rPr>
          <w:rFonts w:ascii="Times New Roman" w:eastAsia="Times New Roman" w:hAnsi="Times New Roman" w:cs="Times New Roman"/>
          <w:sz w:val="24"/>
          <w:szCs w:val="24"/>
          <w:lang w:eastAsia="pt-BR"/>
        </w:rPr>
      </w:pPr>
      <w:r w:rsidRPr="008A4AEB">
        <w:rPr>
          <w:rFonts w:ascii="Times New Roman" w:eastAsia="Times New Roman" w:hAnsi="Times New Roman" w:cs="Times New Roman"/>
          <w:sz w:val="24"/>
          <w:szCs w:val="24"/>
          <w:lang w:eastAsia="pt-BR"/>
        </w:rPr>
        <w:t> </w:t>
      </w:r>
    </w:p>
    <w:p w:rsidR="008A4AEB" w:rsidRPr="008A4AEB" w:rsidRDefault="008A4AEB" w:rsidP="008A4AEB">
      <w:pPr>
        <w:numPr>
          <w:ilvl w:val="0"/>
          <w:numId w:val="9"/>
        </w:numPr>
        <w:shd w:val="clear" w:color="auto" w:fill="FFFFFF"/>
        <w:spacing w:before="100" w:after="0" w:line="240" w:lineRule="auto"/>
        <w:textAlignment w:val="baseline"/>
        <w:rPr>
          <w:rFonts w:ascii="Arial" w:eastAsia="Times New Roman" w:hAnsi="Arial" w:cs="Arial"/>
          <w:color w:val="000000"/>
          <w:sz w:val="21"/>
          <w:szCs w:val="21"/>
          <w:lang w:eastAsia="pt-BR"/>
        </w:rPr>
      </w:pPr>
      <w:r w:rsidRPr="008A4AEB">
        <w:rPr>
          <w:rFonts w:ascii="Arial" w:eastAsia="Times New Roman" w:hAnsi="Arial" w:cs="Arial"/>
          <w:color w:val="1D2129"/>
          <w:sz w:val="21"/>
          <w:szCs w:val="21"/>
          <w:lang w:eastAsia="pt-BR"/>
        </w:rPr>
        <w:t>Os nomes dos substitutos no colegiado do departamento - Maria Ester e Henrique Bogomolof como suplente e titular - devem ser informados.</w:t>
      </w:r>
    </w:p>
    <w:p w:rsidR="008A4AEB" w:rsidRPr="008A4AEB" w:rsidRDefault="008A4AEB" w:rsidP="008A4AEB">
      <w:pPr>
        <w:numPr>
          <w:ilvl w:val="0"/>
          <w:numId w:val="10"/>
        </w:numPr>
        <w:shd w:val="clear" w:color="auto" w:fill="FFFFFF"/>
        <w:spacing w:after="0" w:line="240" w:lineRule="auto"/>
        <w:textAlignment w:val="baseline"/>
        <w:rPr>
          <w:rFonts w:ascii="Arial" w:eastAsia="Times New Roman" w:hAnsi="Arial" w:cs="Arial"/>
          <w:color w:val="1D2129"/>
          <w:sz w:val="21"/>
          <w:szCs w:val="21"/>
          <w:lang w:eastAsia="pt-BR"/>
        </w:rPr>
      </w:pPr>
      <w:r w:rsidRPr="008A4AEB">
        <w:rPr>
          <w:rFonts w:ascii="Arial" w:eastAsia="Times New Roman" w:hAnsi="Arial" w:cs="Arial"/>
          <w:color w:val="1D2129"/>
          <w:sz w:val="21"/>
          <w:szCs w:val="21"/>
          <w:lang w:eastAsia="pt-BR"/>
        </w:rPr>
        <w:t>O papel foi entregue. Foi pedido pelo departamento que fosse visto a documentação necessária no site da PRAE.</w:t>
      </w:r>
    </w:p>
    <w:p w:rsidR="008A4AEB" w:rsidRPr="008A4AEB" w:rsidRDefault="008A4AEB" w:rsidP="008A4AEB">
      <w:pPr>
        <w:numPr>
          <w:ilvl w:val="0"/>
          <w:numId w:val="10"/>
        </w:numPr>
        <w:shd w:val="clear" w:color="auto" w:fill="FFFFFF"/>
        <w:spacing w:after="100" w:line="240" w:lineRule="auto"/>
        <w:textAlignment w:val="baseline"/>
        <w:rPr>
          <w:rFonts w:ascii="Arial" w:eastAsia="Times New Roman" w:hAnsi="Arial" w:cs="Arial"/>
          <w:color w:val="1D2129"/>
          <w:sz w:val="21"/>
          <w:szCs w:val="21"/>
          <w:lang w:eastAsia="pt-BR"/>
        </w:rPr>
      </w:pPr>
      <w:r w:rsidRPr="008A4AEB">
        <w:rPr>
          <w:rFonts w:ascii="Arial" w:eastAsia="Times New Roman" w:hAnsi="Arial" w:cs="Arial"/>
          <w:color w:val="1D2129"/>
          <w:sz w:val="21"/>
          <w:szCs w:val="21"/>
          <w:lang w:eastAsia="pt-BR"/>
        </w:rPr>
        <w:t>Henrique irá conversar com a Tatiane sobre o que falta para indicação ao Colegiado.</w:t>
      </w:r>
    </w:p>
    <w:p w:rsidR="008A4AEB" w:rsidRPr="008A4AEB" w:rsidRDefault="008A4AEB" w:rsidP="008A4AEB">
      <w:pPr>
        <w:shd w:val="clear" w:color="auto" w:fill="FFFFFF"/>
        <w:spacing w:before="100" w:after="100" w:line="240" w:lineRule="auto"/>
        <w:rPr>
          <w:rFonts w:ascii="Times New Roman" w:eastAsia="Times New Roman" w:hAnsi="Times New Roman" w:cs="Times New Roman"/>
          <w:sz w:val="24"/>
          <w:szCs w:val="24"/>
          <w:lang w:eastAsia="pt-BR"/>
        </w:rPr>
      </w:pPr>
      <w:r w:rsidRPr="008A4AEB">
        <w:rPr>
          <w:rFonts w:ascii="Times New Roman" w:eastAsia="Times New Roman" w:hAnsi="Times New Roman" w:cs="Times New Roman"/>
          <w:sz w:val="24"/>
          <w:szCs w:val="24"/>
          <w:lang w:eastAsia="pt-BR"/>
        </w:rPr>
        <w:t> </w:t>
      </w:r>
    </w:p>
    <w:p w:rsidR="008A4AEB" w:rsidRPr="008A4AEB" w:rsidRDefault="008A4AEB" w:rsidP="008A4AEB">
      <w:pPr>
        <w:numPr>
          <w:ilvl w:val="0"/>
          <w:numId w:val="11"/>
        </w:numPr>
        <w:spacing w:after="0" w:line="240" w:lineRule="auto"/>
        <w:textAlignment w:val="baseline"/>
        <w:rPr>
          <w:rFonts w:ascii="Arial" w:eastAsia="Times New Roman" w:hAnsi="Arial" w:cs="Arial"/>
          <w:color w:val="1D2129"/>
          <w:sz w:val="21"/>
          <w:szCs w:val="21"/>
          <w:lang w:eastAsia="pt-BR"/>
        </w:rPr>
      </w:pPr>
      <w:r w:rsidRPr="008A4AEB">
        <w:rPr>
          <w:rFonts w:ascii="Arial" w:eastAsia="Times New Roman" w:hAnsi="Arial" w:cs="Arial"/>
          <w:color w:val="1D2129"/>
          <w:sz w:val="21"/>
          <w:szCs w:val="21"/>
          <w:lang w:eastAsia="pt-BR"/>
        </w:rPr>
        <w:t>Gabriela C.: Levar proposta, na qual defendemos que os organizadores do TI sejam escolhidos apenas pelos CAs, ao CETEC.</w:t>
      </w:r>
    </w:p>
    <w:p w:rsidR="008A4AEB" w:rsidRPr="008A4AEB" w:rsidRDefault="008A4AEB" w:rsidP="008A4AEB">
      <w:pPr>
        <w:numPr>
          <w:ilvl w:val="0"/>
          <w:numId w:val="12"/>
        </w:numPr>
        <w:spacing w:after="100" w:line="240" w:lineRule="auto"/>
        <w:textAlignment w:val="baseline"/>
        <w:rPr>
          <w:rFonts w:ascii="Arial" w:eastAsia="Times New Roman" w:hAnsi="Arial" w:cs="Arial"/>
          <w:color w:val="1D2129"/>
          <w:sz w:val="21"/>
          <w:szCs w:val="21"/>
          <w:lang w:eastAsia="pt-BR"/>
        </w:rPr>
      </w:pPr>
      <w:r w:rsidRPr="008A4AEB">
        <w:rPr>
          <w:rFonts w:ascii="Arial" w:eastAsia="Times New Roman" w:hAnsi="Arial" w:cs="Arial"/>
          <w:color w:val="1D2129"/>
          <w:sz w:val="21"/>
          <w:szCs w:val="21"/>
          <w:lang w:eastAsia="pt-BR"/>
        </w:rPr>
        <w:t>Não foi feito um post no grupo do CETEC para falar sobre o assunto, mas foi ponto de pauta na reunião. Será melhor explicado no ponto de pauta d CETEC.</w:t>
      </w:r>
    </w:p>
    <w:p w:rsidR="008A4AEB" w:rsidRPr="008A4AEB" w:rsidRDefault="008A4AEB" w:rsidP="008A4AEB">
      <w:pPr>
        <w:spacing w:after="0" w:line="240" w:lineRule="auto"/>
        <w:rPr>
          <w:rFonts w:ascii="Times New Roman" w:eastAsia="Times New Roman" w:hAnsi="Times New Roman" w:cs="Times New Roman"/>
          <w:sz w:val="24"/>
          <w:szCs w:val="24"/>
          <w:lang w:eastAsia="pt-BR"/>
        </w:rPr>
      </w:pPr>
    </w:p>
    <w:p w:rsidR="008A4AEB" w:rsidRPr="008A4AEB" w:rsidRDefault="008A4AEB" w:rsidP="008A4AEB">
      <w:pPr>
        <w:numPr>
          <w:ilvl w:val="0"/>
          <w:numId w:val="13"/>
        </w:numPr>
        <w:spacing w:after="0" w:line="240" w:lineRule="auto"/>
        <w:textAlignment w:val="baseline"/>
        <w:rPr>
          <w:rFonts w:ascii="Arial" w:eastAsia="Times New Roman" w:hAnsi="Arial" w:cs="Arial"/>
          <w:color w:val="1D2129"/>
          <w:sz w:val="21"/>
          <w:szCs w:val="21"/>
          <w:lang w:eastAsia="pt-BR"/>
        </w:rPr>
      </w:pPr>
      <w:r w:rsidRPr="008A4AEB">
        <w:rPr>
          <w:rFonts w:ascii="Arial" w:eastAsia="Times New Roman" w:hAnsi="Arial" w:cs="Arial"/>
          <w:color w:val="1D2129"/>
          <w:sz w:val="21"/>
          <w:szCs w:val="21"/>
          <w:lang w:eastAsia="pt-BR"/>
        </w:rPr>
        <w:t>Mariáh e Thiago: Discutir como seria melhor organizar a biblioteca virtual e verificar legalidade para a publicação de provas antigas.</w:t>
      </w:r>
    </w:p>
    <w:p w:rsidR="008A4AEB" w:rsidRPr="008A4AEB" w:rsidRDefault="008A4AEB" w:rsidP="008A4AEB">
      <w:pPr>
        <w:numPr>
          <w:ilvl w:val="0"/>
          <w:numId w:val="14"/>
        </w:numPr>
        <w:spacing w:after="100" w:line="240" w:lineRule="auto"/>
        <w:textAlignment w:val="baseline"/>
        <w:rPr>
          <w:rFonts w:ascii="Arial" w:eastAsia="Times New Roman" w:hAnsi="Arial" w:cs="Arial"/>
          <w:color w:val="1D2129"/>
          <w:sz w:val="21"/>
          <w:szCs w:val="21"/>
          <w:lang w:eastAsia="pt-BR"/>
        </w:rPr>
      </w:pPr>
      <w:r w:rsidRPr="008A4AEB">
        <w:rPr>
          <w:rFonts w:ascii="Arial" w:eastAsia="Times New Roman" w:hAnsi="Arial" w:cs="Arial"/>
          <w:color w:val="1D2129"/>
          <w:sz w:val="21"/>
          <w:szCs w:val="21"/>
          <w:lang w:eastAsia="pt-BR"/>
        </w:rPr>
        <w:t>Não sabemos se foi feito.</w:t>
      </w:r>
    </w:p>
    <w:p w:rsidR="008A4AEB" w:rsidRPr="008A4AEB" w:rsidRDefault="008A4AEB" w:rsidP="008A4AEB">
      <w:pPr>
        <w:spacing w:after="0" w:line="240" w:lineRule="auto"/>
        <w:rPr>
          <w:rFonts w:ascii="Times New Roman" w:eastAsia="Times New Roman" w:hAnsi="Times New Roman" w:cs="Times New Roman"/>
          <w:sz w:val="24"/>
          <w:szCs w:val="24"/>
          <w:lang w:eastAsia="pt-BR"/>
        </w:rPr>
      </w:pPr>
    </w:p>
    <w:p w:rsidR="008A4AEB" w:rsidRPr="008A4AEB" w:rsidRDefault="008A4AEB" w:rsidP="008A4AEB">
      <w:pPr>
        <w:numPr>
          <w:ilvl w:val="0"/>
          <w:numId w:val="15"/>
        </w:numPr>
        <w:spacing w:after="0" w:line="240" w:lineRule="auto"/>
        <w:textAlignment w:val="baseline"/>
        <w:rPr>
          <w:rFonts w:ascii="Arial" w:eastAsia="Times New Roman" w:hAnsi="Arial" w:cs="Arial"/>
          <w:color w:val="1D2129"/>
          <w:sz w:val="21"/>
          <w:szCs w:val="21"/>
          <w:lang w:eastAsia="pt-BR"/>
        </w:rPr>
      </w:pPr>
      <w:r w:rsidRPr="008A4AEB">
        <w:rPr>
          <w:rFonts w:ascii="Arial" w:eastAsia="Times New Roman" w:hAnsi="Arial" w:cs="Arial"/>
          <w:color w:val="1D2129"/>
          <w:sz w:val="21"/>
          <w:szCs w:val="21"/>
          <w:lang w:eastAsia="pt-BR"/>
        </w:rPr>
        <w:t>Thábata: Criar grupo para montar um plano de ação no que se refere à avaliação dos professores.</w:t>
      </w:r>
    </w:p>
    <w:p w:rsidR="008A4AEB" w:rsidRPr="008A4AEB" w:rsidRDefault="008A4AEB" w:rsidP="008A4AEB">
      <w:pPr>
        <w:numPr>
          <w:ilvl w:val="0"/>
          <w:numId w:val="16"/>
        </w:numPr>
        <w:spacing w:after="100" w:line="240" w:lineRule="auto"/>
        <w:textAlignment w:val="baseline"/>
        <w:rPr>
          <w:rFonts w:ascii="Arial" w:eastAsia="Times New Roman" w:hAnsi="Arial" w:cs="Arial"/>
          <w:color w:val="1D2129"/>
          <w:sz w:val="21"/>
          <w:szCs w:val="21"/>
          <w:lang w:eastAsia="pt-BR"/>
        </w:rPr>
      </w:pPr>
      <w:r w:rsidRPr="008A4AEB">
        <w:rPr>
          <w:rFonts w:ascii="Arial" w:eastAsia="Times New Roman" w:hAnsi="Arial" w:cs="Arial"/>
          <w:color w:val="1D2129"/>
          <w:sz w:val="21"/>
          <w:szCs w:val="21"/>
          <w:lang w:eastAsia="pt-BR"/>
        </w:rPr>
        <w:t>Não foi feito. Fará hoje.</w:t>
      </w:r>
    </w:p>
    <w:p w:rsidR="008A4AEB" w:rsidRPr="008A4AEB" w:rsidRDefault="008A4AEB" w:rsidP="008A4AEB">
      <w:pPr>
        <w:spacing w:after="0" w:line="240" w:lineRule="auto"/>
        <w:rPr>
          <w:rFonts w:ascii="Times New Roman" w:eastAsia="Times New Roman" w:hAnsi="Times New Roman" w:cs="Times New Roman"/>
          <w:sz w:val="24"/>
          <w:szCs w:val="24"/>
          <w:lang w:eastAsia="pt-BR"/>
        </w:rPr>
      </w:pPr>
    </w:p>
    <w:p w:rsidR="008A4AEB" w:rsidRPr="008A4AEB" w:rsidRDefault="008A4AEB" w:rsidP="008A4AEB">
      <w:pPr>
        <w:numPr>
          <w:ilvl w:val="0"/>
          <w:numId w:val="17"/>
        </w:numPr>
        <w:spacing w:after="0" w:line="240" w:lineRule="auto"/>
        <w:textAlignment w:val="baseline"/>
        <w:rPr>
          <w:rFonts w:ascii="Arial" w:eastAsia="Times New Roman" w:hAnsi="Arial" w:cs="Arial"/>
          <w:color w:val="000000"/>
          <w:sz w:val="21"/>
          <w:szCs w:val="21"/>
          <w:lang w:eastAsia="pt-BR"/>
        </w:rPr>
      </w:pPr>
      <w:r w:rsidRPr="008A4AEB">
        <w:rPr>
          <w:rFonts w:ascii="Arial" w:eastAsia="Times New Roman" w:hAnsi="Arial" w:cs="Arial"/>
          <w:color w:val="1D2129"/>
          <w:sz w:val="21"/>
          <w:szCs w:val="21"/>
          <w:lang w:eastAsia="pt-BR"/>
        </w:rPr>
        <w:lastRenderedPageBreak/>
        <w:t>Maria Ester: Entregar a chave do CAMAT, que antes era da Natsumi, ao Henrique.</w:t>
      </w:r>
    </w:p>
    <w:p w:rsidR="008A4AEB" w:rsidRPr="008A4AEB" w:rsidRDefault="008A4AEB" w:rsidP="008A4AEB">
      <w:pPr>
        <w:numPr>
          <w:ilvl w:val="0"/>
          <w:numId w:val="18"/>
        </w:numPr>
        <w:spacing w:after="100" w:line="240" w:lineRule="auto"/>
        <w:textAlignment w:val="baseline"/>
        <w:rPr>
          <w:rFonts w:ascii="Arial" w:eastAsia="Times New Roman" w:hAnsi="Arial" w:cs="Arial"/>
          <w:color w:val="1D2129"/>
          <w:sz w:val="21"/>
          <w:szCs w:val="21"/>
          <w:lang w:eastAsia="pt-BR"/>
        </w:rPr>
      </w:pPr>
      <w:r w:rsidRPr="008A4AEB">
        <w:rPr>
          <w:rFonts w:ascii="Arial" w:eastAsia="Times New Roman" w:hAnsi="Arial" w:cs="Arial"/>
          <w:color w:val="1D2129"/>
          <w:sz w:val="21"/>
          <w:szCs w:val="21"/>
          <w:lang w:eastAsia="pt-BR"/>
        </w:rPr>
        <w:t>Entregue. Henrique já assinou o termo de responsabilidade e foi recolhida a caução.</w:t>
      </w:r>
    </w:p>
    <w:p w:rsidR="008A4AEB" w:rsidRPr="008A4AEB" w:rsidRDefault="008A4AEB" w:rsidP="008A4AEB">
      <w:pPr>
        <w:spacing w:after="0" w:line="240" w:lineRule="auto"/>
        <w:rPr>
          <w:rFonts w:ascii="Times New Roman" w:eastAsia="Times New Roman" w:hAnsi="Times New Roman" w:cs="Times New Roman"/>
          <w:sz w:val="24"/>
          <w:szCs w:val="24"/>
          <w:lang w:eastAsia="pt-BR"/>
        </w:rPr>
      </w:pPr>
    </w:p>
    <w:p w:rsidR="008A4AEB" w:rsidRPr="008A4AEB" w:rsidRDefault="008A4AEB" w:rsidP="008A4AEB">
      <w:pPr>
        <w:numPr>
          <w:ilvl w:val="0"/>
          <w:numId w:val="19"/>
        </w:numPr>
        <w:spacing w:after="0" w:line="240" w:lineRule="auto"/>
        <w:textAlignment w:val="baseline"/>
        <w:rPr>
          <w:rFonts w:ascii="Arial" w:eastAsia="Times New Roman" w:hAnsi="Arial" w:cs="Arial"/>
          <w:color w:val="1D2129"/>
          <w:sz w:val="21"/>
          <w:szCs w:val="21"/>
          <w:lang w:eastAsia="pt-BR"/>
        </w:rPr>
      </w:pPr>
      <w:r w:rsidRPr="008A4AEB">
        <w:rPr>
          <w:rFonts w:ascii="Arial" w:eastAsia="Times New Roman" w:hAnsi="Arial" w:cs="Arial"/>
          <w:color w:val="1D2129"/>
          <w:sz w:val="21"/>
          <w:szCs w:val="21"/>
          <w:lang w:eastAsia="pt-BR"/>
        </w:rPr>
        <w:t>Matheus: Tentar conversar com a ATM sobre a possibilidade de alocar o CDS para o CAMAT.</w:t>
      </w:r>
    </w:p>
    <w:p w:rsidR="008A4AEB" w:rsidRPr="008A4AEB" w:rsidRDefault="008A4AEB" w:rsidP="008A4AEB">
      <w:pPr>
        <w:numPr>
          <w:ilvl w:val="0"/>
          <w:numId w:val="20"/>
        </w:numPr>
        <w:spacing w:after="100" w:line="240" w:lineRule="auto"/>
        <w:textAlignment w:val="baseline"/>
        <w:rPr>
          <w:rFonts w:ascii="Arial" w:eastAsia="Times New Roman" w:hAnsi="Arial" w:cs="Arial"/>
          <w:color w:val="1D2129"/>
          <w:sz w:val="21"/>
          <w:szCs w:val="21"/>
          <w:lang w:eastAsia="pt-BR"/>
        </w:rPr>
      </w:pPr>
      <w:r w:rsidRPr="008A4AEB">
        <w:rPr>
          <w:rFonts w:ascii="Arial" w:eastAsia="Times New Roman" w:hAnsi="Arial" w:cs="Arial"/>
          <w:color w:val="1D2129"/>
          <w:sz w:val="21"/>
          <w:szCs w:val="21"/>
          <w:lang w:eastAsia="pt-BR"/>
        </w:rPr>
        <w:t>Será feito mais para a frente, já que o CDS já está o calendário cheio nas próximas semanas.</w:t>
      </w:r>
    </w:p>
    <w:p w:rsidR="008A4AEB" w:rsidRPr="008A4AEB" w:rsidRDefault="008A4AEB" w:rsidP="008A4AEB">
      <w:pPr>
        <w:spacing w:after="0" w:line="240" w:lineRule="auto"/>
        <w:rPr>
          <w:rFonts w:ascii="Times New Roman" w:eastAsia="Times New Roman" w:hAnsi="Times New Roman" w:cs="Times New Roman"/>
          <w:sz w:val="24"/>
          <w:szCs w:val="24"/>
          <w:lang w:eastAsia="pt-BR"/>
        </w:rPr>
      </w:pPr>
    </w:p>
    <w:p w:rsidR="008A4AEB" w:rsidRPr="008A4AEB" w:rsidRDefault="008A4AEB" w:rsidP="008A4AEB">
      <w:pPr>
        <w:spacing w:after="100" w:line="240" w:lineRule="auto"/>
        <w:rPr>
          <w:rFonts w:ascii="Times New Roman" w:eastAsia="Times New Roman" w:hAnsi="Times New Roman" w:cs="Times New Roman"/>
          <w:sz w:val="24"/>
          <w:szCs w:val="24"/>
          <w:lang w:eastAsia="pt-BR"/>
        </w:rPr>
      </w:pPr>
      <w:r w:rsidRPr="008A4AEB">
        <w:rPr>
          <w:rFonts w:ascii="Arial" w:eastAsia="Times New Roman" w:hAnsi="Arial" w:cs="Arial"/>
          <w:color w:val="1D2129"/>
          <w:sz w:val="21"/>
          <w:szCs w:val="21"/>
          <w:lang w:eastAsia="pt-BR"/>
        </w:rPr>
        <w:t>TENDA CALESA</w:t>
      </w:r>
    </w:p>
    <w:p w:rsidR="008A4AEB" w:rsidRPr="008A4AEB" w:rsidRDefault="008A4AEB" w:rsidP="008A4AEB">
      <w:pPr>
        <w:numPr>
          <w:ilvl w:val="0"/>
          <w:numId w:val="21"/>
        </w:numPr>
        <w:spacing w:after="100" w:line="240" w:lineRule="auto"/>
        <w:textAlignment w:val="baseline"/>
        <w:rPr>
          <w:rFonts w:ascii="Arial" w:eastAsia="Times New Roman" w:hAnsi="Arial" w:cs="Arial"/>
          <w:color w:val="1D2129"/>
          <w:sz w:val="21"/>
          <w:szCs w:val="21"/>
          <w:lang w:eastAsia="pt-BR"/>
        </w:rPr>
      </w:pPr>
      <w:r w:rsidRPr="008A4AEB">
        <w:rPr>
          <w:rFonts w:ascii="Arial" w:eastAsia="Times New Roman" w:hAnsi="Arial" w:cs="Arial"/>
          <w:color w:val="1D2129"/>
          <w:sz w:val="21"/>
          <w:szCs w:val="21"/>
          <w:lang w:eastAsia="pt-BR"/>
        </w:rPr>
        <w:t>Oferecemos ao CALESA R$250 pela tenda que estragamos durante o Ematoma 17.3, como foi decidido anteriormente. Eles aceitaram o valor, Gabriela falou com o financeiro e já foi pago.</w:t>
      </w:r>
    </w:p>
    <w:p w:rsidR="008A4AEB" w:rsidRPr="008A4AEB" w:rsidRDefault="008A4AEB" w:rsidP="008A4AEB">
      <w:pPr>
        <w:spacing w:after="0" w:line="240" w:lineRule="auto"/>
        <w:rPr>
          <w:rFonts w:ascii="Times New Roman" w:eastAsia="Times New Roman" w:hAnsi="Times New Roman" w:cs="Times New Roman"/>
          <w:sz w:val="24"/>
          <w:szCs w:val="24"/>
          <w:lang w:eastAsia="pt-BR"/>
        </w:rPr>
      </w:pPr>
    </w:p>
    <w:p w:rsidR="008A4AEB" w:rsidRPr="008A4AEB" w:rsidRDefault="008A4AEB" w:rsidP="008A4AEB">
      <w:pPr>
        <w:numPr>
          <w:ilvl w:val="0"/>
          <w:numId w:val="22"/>
        </w:numPr>
        <w:spacing w:after="100" w:line="240" w:lineRule="auto"/>
        <w:textAlignment w:val="baseline"/>
        <w:rPr>
          <w:rFonts w:ascii="Arial" w:eastAsia="Times New Roman" w:hAnsi="Arial" w:cs="Arial"/>
          <w:color w:val="1D2129"/>
          <w:sz w:val="21"/>
          <w:szCs w:val="21"/>
          <w:lang w:eastAsia="pt-BR"/>
        </w:rPr>
      </w:pPr>
      <w:r w:rsidRPr="008A4AEB">
        <w:rPr>
          <w:rFonts w:ascii="Arial" w:eastAsia="Times New Roman" w:hAnsi="Arial" w:cs="Arial"/>
          <w:color w:val="1D2129"/>
          <w:sz w:val="21"/>
          <w:szCs w:val="21"/>
          <w:lang w:eastAsia="pt-BR"/>
        </w:rPr>
        <w:t>Agora o TI tem uma tenda disponível para todos os CAs quando precisarmos.</w:t>
      </w:r>
    </w:p>
    <w:p w:rsidR="008A4AEB" w:rsidRPr="008A4AEB" w:rsidRDefault="008A4AEB" w:rsidP="008A4AEB">
      <w:pPr>
        <w:spacing w:after="0" w:line="240" w:lineRule="auto"/>
        <w:rPr>
          <w:rFonts w:ascii="Times New Roman" w:eastAsia="Times New Roman" w:hAnsi="Times New Roman" w:cs="Times New Roman"/>
          <w:sz w:val="24"/>
          <w:szCs w:val="24"/>
          <w:lang w:eastAsia="pt-BR"/>
        </w:rPr>
      </w:pPr>
    </w:p>
    <w:p w:rsidR="008A4AEB" w:rsidRPr="008A4AEB" w:rsidRDefault="008A4AEB" w:rsidP="008A4AEB">
      <w:pPr>
        <w:spacing w:after="100" w:line="240" w:lineRule="auto"/>
        <w:rPr>
          <w:rFonts w:ascii="Times New Roman" w:eastAsia="Times New Roman" w:hAnsi="Times New Roman" w:cs="Times New Roman"/>
          <w:sz w:val="24"/>
          <w:szCs w:val="24"/>
          <w:lang w:eastAsia="pt-BR"/>
        </w:rPr>
      </w:pPr>
      <w:r w:rsidRPr="008A4AEB">
        <w:rPr>
          <w:rFonts w:ascii="Arial" w:eastAsia="Times New Roman" w:hAnsi="Arial" w:cs="Arial"/>
          <w:color w:val="1D2129"/>
          <w:sz w:val="21"/>
          <w:szCs w:val="21"/>
          <w:lang w:eastAsia="pt-BR"/>
        </w:rPr>
        <w:t>CETEC</w:t>
      </w:r>
    </w:p>
    <w:p w:rsidR="008A4AEB" w:rsidRPr="008A4AEB" w:rsidRDefault="008A4AEB" w:rsidP="008A4AEB">
      <w:pPr>
        <w:numPr>
          <w:ilvl w:val="0"/>
          <w:numId w:val="23"/>
        </w:numPr>
        <w:spacing w:after="0" w:line="240" w:lineRule="auto"/>
        <w:textAlignment w:val="baseline"/>
        <w:rPr>
          <w:rFonts w:ascii="Arial" w:eastAsia="Times New Roman" w:hAnsi="Arial" w:cs="Arial"/>
          <w:color w:val="1D2129"/>
          <w:sz w:val="21"/>
          <w:szCs w:val="21"/>
          <w:lang w:eastAsia="pt-BR"/>
        </w:rPr>
      </w:pPr>
      <w:r w:rsidRPr="008A4AEB">
        <w:rPr>
          <w:rFonts w:ascii="Arial" w:eastAsia="Times New Roman" w:hAnsi="Arial" w:cs="Arial"/>
          <w:color w:val="1D2129"/>
          <w:sz w:val="21"/>
          <w:szCs w:val="21"/>
          <w:lang w:eastAsia="pt-BR"/>
        </w:rPr>
        <w:t>TI</w:t>
      </w:r>
    </w:p>
    <w:p w:rsidR="008A4AEB" w:rsidRPr="008A4AEB" w:rsidRDefault="008A4AEB" w:rsidP="008A4AEB">
      <w:pPr>
        <w:numPr>
          <w:ilvl w:val="0"/>
          <w:numId w:val="24"/>
        </w:numPr>
        <w:spacing w:after="0" w:line="240" w:lineRule="auto"/>
        <w:textAlignment w:val="baseline"/>
        <w:rPr>
          <w:rFonts w:ascii="Arial" w:eastAsia="Times New Roman" w:hAnsi="Arial" w:cs="Arial"/>
          <w:color w:val="1D2129"/>
          <w:sz w:val="21"/>
          <w:szCs w:val="21"/>
          <w:lang w:eastAsia="pt-BR"/>
        </w:rPr>
      </w:pPr>
      <w:r w:rsidRPr="008A4AEB">
        <w:rPr>
          <w:rFonts w:ascii="Arial" w:eastAsia="Times New Roman" w:hAnsi="Arial" w:cs="Arial"/>
          <w:color w:val="1D2129"/>
          <w:sz w:val="21"/>
          <w:szCs w:val="21"/>
          <w:lang w:eastAsia="pt-BR"/>
        </w:rPr>
        <w:t>TI foi à reunião do CETEC para pedir que os CAs respondessem o e-mail marcando uma segunda reunião onde vão apresentar os gastos.</w:t>
      </w:r>
    </w:p>
    <w:p w:rsidR="008A4AEB" w:rsidRPr="008A4AEB" w:rsidRDefault="008A4AEB" w:rsidP="008A4AEB">
      <w:pPr>
        <w:numPr>
          <w:ilvl w:val="0"/>
          <w:numId w:val="24"/>
        </w:numPr>
        <w:spacing w:after="100" w:line="240" w:lineRule="auto"/>
        <w:textAlignment w:val="baseline"/>
        <w:rPr>
          <w:rFonts w:ascii="Arial" w:eastAsia="Times New Roman" w:hAnsi="Arial" w:cs="Arial"/>
          <w:color w:val="1D2129"/>
          <w:sz w:val="21"/>
          <w:szCs w:val="21"/>
          <w:lang w:eastAsia="pt-BR"/>
        </w:rPr>
      </w:pPr>
      <w:r w:rsidRPr="008A4AEB">
        <w:rPr>
          <w:rFonts w:ascii="Arial" w:eastAsia="Times New Roman" w:hAnsi="Arial" w:cs="Arial"/>
          <w:color w:val="1D2129"/>
          <w:sz w:val="21"/>
          <w:szCs w:val="21"/>
          <w:lang w:eastAsia="pt-BR"/>
        </w:rPr>
        <w:t>Luís virá na reunião do CAMAT, quinta-feira, para discutir sobre a situação financeira do TI. Ele comentou que poderíamos repassar os feedbacks para que fossem discutidos com cuidado, visando a correção dos problemas para o XXVII TI.</w:t>
      </w:r>
    </w:p>
    <w:p w:rsidR="008A4AEB" w:rsidRPr="008A4AEB" w:rsidRDefault="008A4AEB" w:rsidP="008A4AEB">
      <w:pPr>
        <w:spacing w:after="0" w:line="240" w:lineRule="auto"/>
        <w:rPr>
          <w:rFonts w:ascii="Times New Roman" w:eastAsia="Times New Roman" w:hAnsi="Times New Roman" w:cs="Times New Roman"/>
          <w:sz w:val="24"/>
          <w:szCs w:val="24"/>
          <w:lang w:eastAsia="pt-BR"/>
        </w:rPr>
      </w:pPr>
    </w:p>
    <w:p w:rsidR="008A4AEB" w:rsidRPr="008A4AEB" w:rsidRDefault="008A4AEB" w:rsidP="008A4AEB">
      <w:pPr>
        <w:numPr>
          <w:ilvl w:val="0"/>
          <w:numId w:val="25"/>
        </w:numPr>
        <w:spacing w:after="0" w:line="240" w:lineRule="auto"/>
        <w:textAlignment w:val="baseline"/>
        <w:rPr>
          <w:rFonts w:ascii="Arial" w:eastAsia="Times New Roman" w:hAnsi="Arial" w:cs="Arial"/>
          <w:color w:val="1D2129"/>
          <w:sz w:val="21"/>
          <w:szCs w:val="21"/>
          <w:lang w:eastAsia="pt-BR"/>
        </w:rPr>
      </w:pPr>
      <w:r w:rsidRPr="008A4AEB">
        <w:rPr>
          <w:rFonts w:ascii="Arial" w:eastAsia="Times New Roman" w:hAnsi="Arial" w:cs="Arial"/>
          <w:color w:val="1D2129"/>
          <w:sz w:val="21"/>
          <w:szCs w:val="21"/>
          <w:lang w:eastAsia="pt-BR"/>
        </w:rPr>
        <w:t>Espaço Físico</w:t>
      </w:r>
    </w:p>
    <w:p w:rsidR="008A4AEB" w:rsidRPr="008A4AEB" w:rsidRDefault="008A4AEB" w:rsidP="008A4AEB">
      <w:pPr>
        <w:numPr>
          <w:ilvl w:val="0"/>
          <w:numId w:val="26"/>
        </w:numPr>
        <w:spacing w:after="100" w:line="240" w:lineRule="auto"/>
        <w:textAlignment w:val="baseline"/>
        <w:rPr>
          <w:rFonts w:ascii="Arial" w:eastAsia="Times New Roman" w:hAnsi="Arial" w:cs="Arial"/>
          <w:color w:val="1D2129"/>
          <w:sz w:val="21"/>
          <w:szCs w:val="21"/>
          <w:lang w:eastAsia="pt-BR"/>
        </w:rPr>
      </w:pPr>
      <w:r w:rsidRPr="008A4AEB">
        <w:rPr>
          <w:rFonts w:ascii="Arial" w:eastAsia="Times New Roman" w:hAnsi="Arial" w:cs="Arial"/>
          <w:color w:val="1D2129"/>
          <w:sz w:val="21"/>
          <w:szCs w:val="21"/>
          <w:lang w:eastAsia="pt-BR"/>
        </w:rPr>
        <w:t>Banheiro está limpo e trancado e vai ser feito mutirão sexta 17:30 para deixar o CETEC limpo. Depois disso será retomado o acordo das semanas com CAs responsáveis como era ano passado. Juliano se disponibilizou a ajudar na limpeza.</w:t>
      </w:r>
    </w:p>
    <w:p w:rsidR="008A4AEB" w:rsidRPr="008A4AEB" w:rsidRDefault="008A4AEB" w:rsidP="008A4AEB">
      <w:pPr>
        <w:spacing w:after="0" w:line="240" w:lineRule="auto"/>
        <w:rPr>
          <w:rFonts w:ascii="Times New Roman" w:eastAsia="Times New Roman" w:hAnsi="Times New Roman" w:cs="Times New Roman"/>
          <w:sz w:val="24"/>
          <w:szCs w:val="24"/>
          <w:lang w:eastAsia="pt-BR"/>
        </w:rPr>
      </w:pPr>
    </w:p>
    <w:p w:rsidR="008A4AEB" w:rsidRPr="008A4AEB" w:rsidRDefault="008A4AEB" w:rsidP="008A4AEB">
      <w:pPr>
        <w:spacing w:after="100" w:line="240" w:lineRule="auto"/>
        <w:rPr>
          <w:rFonts w:ascii="Times New Roman" w:eastAsia="Times New Roman" w:hAnsi="Times New Roman" w:cs="Times New Roman"/>
          <w:sz w:val="24"/>
          <w:szCs w:val="24"/>
          <w:lang w:eastAsia="pt-BR"/>
        </w:rPr>
      </w:pPr>
      <w:r w:rsidRPr="008A4AEB">
        <w:rPr>
          <w:rFonts w:ascii="Arial" w:eastAsia="Times New Roman" w:hAnsi="Arial" w:cs="Arial"/>
          <w:color w:val="1D2129"/>
          <w:sz w:val="21"/>
          <w:szCs w:val="21"/>
          <w:lang w:eastAsia="pt-BR"/>
        </w:rPr>
        <w:t>TI</w:t>
      </w:r>
    </w:p>
    <w:p w:rsidR="008A4AEB" w:rsidRPr="008A4AEB" w:rsidRDefault="008A4AEB" w:rsidP="008A4AEB">
      <w:pPr>
        <w:numPr>
          <w:ilvl w:val="0"/>
          <w:numId w:val="27"/>
        </w:numPr>
        <w:spacing w:after="100" w:line="240" w:lineRule="auto"/>
        <w:textAlignment w:val="baseline"/>
        <w:rPr>
          <w:rFonts w:ascii="Arial" w:eastAsia="Times New Roman" w:hAnsi="Arial" w:cs="Arial"/>
          <w:color w:val="1D2129"/>
          <w:sz w:val="21"/>
          <w:szCs w:val="21"/>
          <w:lang w:eastAsia="pt-BR"/>
        </w:rPr>
      </w:pPr>
      <w:r w:rsidRPr="008A4AEB">
        <w:rPr>
          <w:rFonts w:ascii="Arial" w:eastAsia="Times New Roman" w:hAnsi="Arial" w:cs="Arial"/>
          <w:color w:val="1D2129"/>
          <w:sz w:val="21"/>
          <w:szCs w:val="21"/>
          <w:lang w:eastAsia="pt-BR"/>
        </w:rPr>
        <w:t>Integrado procurou a Gabriela Cardoso quarta-feira, conversaram sobre o CAMAT ser o CA com os maiores problemas e reclamações sobre a CO. Eles gostariam de encontrar uma forma de resolver estes problemas, talvez vir a uma reunião do CAMAT ou marcar uma reunião com a gente para que tudo pudesse ser esclarecido. Também conversou com o Henrique e concordaram que para ele não ficar tão sobrecarregado, com todas as funções do TI, ela vai assumir a parte dos repasses TI/CA se ninguém tiver nada contra (todos foram de acordo como dito anteriormente)</w:t>
      </w:r>
    </w:p>
    <w:p w:rsidR="008A4AEB" w:rsidRPr="008A4AEB" w:rsidRDefault="008A4AEB" w:rsidP="008A4AEB">
      <w:pPr>
        <w:spacing w:after="0" w:line="240" w:lineRule="auto"/>
        <w:rPr>
          <w:rFonts w:ascii="Times New Roman" w:eastAsia="Times New Roman" w:hAnsi="Times New Roman" w:cs="Times New Roman"/>
          <w:sz w:val="24"/>
          <w:szCs w:val="24"/>
          <w:lang w:eastAsia="pt-BR"/>
        </w:rPr>
      </w:pPr>
    </w:p>
    <w:p w:rsidR="008A4AEB" w:rsidRPr="008A4AEB" w:rsidRDefault="008A4AEB" w:rsidP="008A4AEB">
      <w:pPr>
        <w:numPr>
          <w:ilvl w:val="0"/>
          <w:numId w:val="28"/>
        </w:numPr>
        <w:spacing w:after="100" w:line="240" w:lineRule="auto"/>
        <w:textAlignment w:val="baseline"/>
        <w:rPr>
          <w:rFonts w:ascii="Arial" w:eastAsia="Times New Roman" w:hAnsi="Arial" w:cs="Arial"/>
          <w:color w:val="1D2129"/>
          <w:sz w:val="21"/>
          <w:szCs w:val="21"/>
          <w:lang w:eastAsia="pt-BR"/>
        </w:rPr>
      </w:pPr>
      <w:r w:rsidRPr="008A4AEB">
        <w:rPr>
          <w:rFonts w:ascii="Arial" w:eastAsia="Times New Roman" w:hAnsi="Arial" w:cs="Arial"/>
          <w:color w:val="1D2129"/>
          <w:sz w:val="21"/>
          <w:szCs w:val="21"/>
          <w:lang w:eastAsia="pt-BR"/>
        </w:rPr>
        <w:t>Gabriela C. conversará com Luís para ele vir à reunião do CAMAT quando puder para conversar sobre os problemas que vêm ocorrendo no TI.</w:t>
      </w:r>
    </w:p>
    <w:p w:rsidR="008A4AEB" w:rsidRPr="008A4AEB" w:rsidRDefault="008A4AEB" w:rsidP="008A4AEB">
      <w:pPr>
        <w:spacing w:after="0" w:line="240" w:lineRule="auto"/>
        <w:rPr>
          <w:rFonts w:ascii="Times New Roman" w:eastAsia="Times New Roman" w:hAnsi="Times New Roman" w:cs="Times New Roman"/>
          <w:sz w:val="24"/>
          <w:szCs w:val="24"/>
          <w:lang w:eastAsia="pt-BR"/>
        </w:rPr>
      </w:pPr>
    </w:p>
    <w:p w:rsidR="008A4AEB" w:rsidRPr="008A4AEB" w:rsidRDefault="008A4AEB" w:rsidP="008A4AEB">
      <w:pPr>
        <w:spacing w:after="100" w:line="240" w:lineRule="auto"/>
        <w:rPr>
          <w:rFonts w:ascii="Times New Roman" w:eastAsia="Times New Roman" w:hAnsi="Times New Roman" w:cs="Times New Roman"/>
          <w:sz w:val="24"/>
          <w:szCs w:val="24"/>
          <w:lang w:eastAsia="pt-BR"/>
        </w:rPr>
      </w:pPr>
      <w:r w:rsidRPr="008A4AEB">
        <w:rPr>
          <w:rFonts w:ascii="Arial" w:eastAsia="Times New Roman" w:hAnsi="Arial" w:cs="Arial"/>
          <w:color w:val="1D2129"/>
          <w:sz w:val="21"/>
          <w:szCs w:val="21"/>
          <w:lang w:eastAsia="pt-BR"/>
        </w:rPr>
        <w:t>CEB</w:t>
      </w:r>
    </w:p>
    <w:p w:rsidR="008A4AEB" w:rsidRPr="008A4AEB" w:rsidRDefault="008A4AEB" w:rsidP="008A4AEB">
      <w:pPr>
        <w:numPr>
          <w:ilvl w:val="0"/>
          <w:numId w:val="29"/>
        </w:numPr>
        <w:spacing w:after="0" w:line="240" w:lineRule="auto"/>
        <w:textAlignment w:val="baseline"/>
        <w:rPr>
          <w:rFonts w:ascii="Arial" w:eastAsia="Times New Roman" w:hAnsi="Arial" w:cs="Arial"/>
          <w:color w:val="1D2129"/>
          <w:lang w:eastAsia="pt-BR"/>
        </w:rPr>
      </w:pPr>
      <w:r w:rsidRPr="008A4AEB">
        <w:rPr>
          <w:rFonts w:ascii="Arial" w:eastAsia="Times New Roman" w:hAnsi="Arial" w:cs="Arial"/>
          <w:color w:val="1D2129"/>
          <w:lang w:eastAsia="pt-BR"/>
        </w:rPr>
        <w:t>Providências para regularização da gestão</w:t>
      </w:r>
    </w:p>
    <w:p w:rsidR="008A4AEB" w:rsidRPr="008A4AEB" w:rsidRDefault="008A4AEB" w:rsidP="008A4AEB">
      <w:pPr>
        <w:numPr>
          <w:ilvl w:val="0"/>
          <w:numId w:val="30"/>
        </w:numPr>
        <w:spacing w:after="100" w:line="240" w:lineRule="auto"/>
        <w:textAlignment w:val="baseline"/>
        <w:rPr>
          <w:rFonts w:ascii="Arial" w:eastAsia="Times New Roman" w:hAnsi="Arial" w:cs="Arial"/>
          <w:color w:val="1D2129"/>
          <w:lang w:eastAsia="pt-BR"/>
        </w:rPr>
      </w:pPr>
      <w:r w:rsidRPr="008A4AEB">
        <w:rPr>
          <w:rFonts w:ascii="Arial" w:eastAsia="Times New Roman" w:hAnsi="Arial" w:cs="Arial"/>
          <w:color w:val="1D2129"/>
          <w:lang w:eastAsia="pt-BR"/>
        </w:rPr>
        <w:t xml:space="preserve">Gestão atual do DCE está irregular perante a justiça, estamos sem gestão e o acesso deles à conta bancária (com 10 mil reais) está bloqueado por esse mesmo motivo. Foi dado à gestão 1 mês para resolverem a situação e devem apresentar relatórios semanais sobre o que está sendo feito para resolver a situação. Foi comentado também que CAs tinham interesse em saber os </w:t>
      </w:r>
      <w:r w:rsidRPr="008A4AEB">
        <w:rPr>
          <w:rFonts w:ascii="Arial" w:eastAsia="Times New Roman" w:hAnsi="Arial" w:cs="Arial"/>
          <w:color w:val="1D2129"/>
          <w:lang w:eastAsia="pt-BR"/>
        </w:rPr>
        <w:lastRenderedPageBreak/>
        <w:t>procedimentos para se legalizar perante a justiça e que seria muito interessante DCE ajudar agora que sabia melhor os passos a serem seguidos.</w:t>
      </w:r>
    </w:p>
    <w:p w:rsidR="008A4AEB" w:rsidRPr="008A4AEB" w:rsidRDefault="008A4AEB" w:rsidP="008A4AEB">
      <w:pPr>
        <w:spacing w:after="0" w:line="240" w:lineRule="auto"/>
        <w:rPr>
          <w:rFonts w:ascii="Times New Roman" w:eastAsia="Times New Roman" w:hAnsi="Times New Roman" w:cs="Times New Roman"/>
          <w:sz w:val="24"/>
          <w:szCs w:val="24"/>
          <w:lang w:eastAsia="pt-BR"/>
        </w:rPr>
      </w:pPr>
    </w:p>
    <w:p w:rsidR="008A4AEB" w:rsidRPr="008A4AEB" w:rsidRDefault="008A4AEB" w:rsidP="008A4AEB">
      <w:pPr>
        <w:numPr>
          <w:ilvl w:val="0"/>
          <w:numId w:val="31"/>
        </w:numPr>
        <w:spacing w:after="0" w:line="240" w:lineRule="auto"/>
        <w:textAlignment w:val="baseline"/>
        <w:rPr>
          <w:rFonts w:ascii="Arial" w:eastAsia="Times New Roman" w:hAnsi="Arial" w:cs="Arial"/>
          <w:color w:val="1D2129"/>
          <w:lang w:eastAsia="pt-BR"/>
        </w:rPr>
      </w:pPr>
      <w:r w:rsidRPr="008A4AEB">
        <w:rPr>
          <w:rFonts w:ascii="Arial" w:eastAsia="Times New Roman" w:hAnsi="Arial" w:cs="Arial"/>
          <w:color w:val="1D2129"/>
          <w:lang w:eastAsia="pt-BR"/>
        </w:rPr>
        <w:t>Nota de repúdio escrita pelo CALICO</w:t>
      </w:r>
    </w:p>
    <w:p w:rsidR="008A4AEB" w:rsidRPr="008A4AEB" w:rsidRDefault="008A4AEB" w:rsidP="008A4AEB">
      <w:pPr>
        <w:numPr>
          <w:ilvl w:val="0"/>
          <w:numId w:val="32"/>
        </w:numPr>
        <w:spacing w:after="100" w:line="240" w:lineRule="auto"/>
        <w:textAlignment w:val="baseline"/>
        <w:rPr>
          <w:rFonts w:ascii="Arial" w:eastAsia="Times New Roman" w:hAnsi="Arial" w:cs="Arial"/>
          <w:color w:val="1D2129"/>
          <w:lang w:eastAsia="pt-BR"/>
        </w:rPr>
      </w:pPr>
      <w:r w:rsidRPr="008A4AEB">
        <w:rPr>
          <w:rFonts w:ascii="Arial" w:eastAsia="Times New Roman" w:hAnsi="Arial" w:cs="Arial"/>
          <w:color w:val="1D2129"/>
          <w:lang w:eastAsia="pt-BR"/>
        </w:rPr>
        <w:t>Na autoconvocação encabeçada pelo CALICO e que também continha assinatura do CAMAT, como já foi discutido em reuniões passadas, houve um bloqueio nos comentários na página do CEB no Facebook (assim que passou 1 minuto das 48h da convocação e foi convocado um CEB com pautas diferentes para o mesmo dia pelo próprio DCE) atitude da entidade foi considerada censura por diversos CAs e o CALICO escreveu uma nota de repúdio. Foi bastante discutido em CEB, chapa do DCE já se pronunciou publicamente diversas vezes se desculpando, mas foi aprovada comissão para escrever uma nova nota contra censura que será aprovada em CEB semana que vem, além de ser discutida moderação no grupo do CEB do Facebook.</w:t>
      </w:r>
    </w:p>
    <w:p w:rsidR="008A4AEB" w:rsidRPr="008A4AEB" w:rsidRDefault="008A4AEB" w:rsidP="008A4AEB">
      <w:pPr>
        <w:spacing w:after="0" w:line="240" w:lineRule="auto"/>
        <w:rPr>
          <w:rFonts w:ascii="Times New Roman" w:eastAsia="Times New Roman" w:hAnsi="Times New Roman" w:cs="Times New Roman"/>
          <w:sz w:val="24"/>
          <w:szCs w:val="24"/>
          <w:lang w:eastAsia="pt-BR"/>
        </w:rPr>
      </w:pPr>
    </w:p>
    <w:p w:rsidR="008A4AEB" w:rsidRPr="008A4AEB" w:rsidRDefault="008A4AEB" w:rsidP="008A4AEB">
      <w:pPr>
        <w:numPr>
          <w:ilvl w:val="0"/>
          <w:numId w:val="33"/>
        </w:numPr>
        <w:spacing w:after="0" w:line="240" w:lineRule="auto"/>
        <w:textAlignment w:val="baseline"/>
        <w:rPr>
          <w:rFonts w:ascii="Arial" w:eastAsia="Times New Roman" w:hAnsi="Arial" w:cs="Arial"/>
          <w:color w:val="1D2129"/>
          <w:lang w:eastAsia="pt-BR"/>
        </w:rPr>
      </w:pPr>
      <w:r w:rsidRPr="008A4AEB">
        <w:rPr>
          <w:rFonts w:ascii="Arial" w:eastAsia="Times New Roman" w:hAnsi="Arial" w:cs="Arial"/>
          <w:color w:val="1D2129"/>
          <w:lang w:eastAsia="pt-BR"/>
        </w:rPr>
        <w:t>Campanha para reitoria Ubaldo</w:t>
      </w:r>
    </w:p>
    <w:p w:rsidR="008A4AEB" w:rsidRPr="008A4AEB" w:rsidRDefault="008A4AEB" w:rsidP="008A4AEB">
      <w:pPr>
        <w:numPr>
          <w:ilvl w:val="0"/>
          <w:numId w:val="34"/>
        </w:numPr>
        <w:spacing w:after="0" w:line="240" w:lineRule="auto"/>
        <w:textAlignment w:val="baseline"/>
        <w:rPr>
          <w:rFonts w:ascii="Arial" w:eastAsia="Times New Roman" w:hAnsi="Arial" w:cs="Arial"/>
          <w:color w:val="1D2129"/>
          <w:lang w:eastAsia="pt-BR"/>
        </w:rPr>
      </w:pPr>
      <w:r w:rsidRPr="008A4AEB">
        <w:rPr>
          <w:rFonts w:ascii="Arial" w:eastAsia="Times New Roman" w:hAnsi="Arial" w:cs="Arial"/>
          <w:color w:val="1D2129"/>
          <w:lang w:eastAsia="pt-BR"/>
        </w:rPr>
        <w:t>Durante a campanha para reitoria do professor Ubaldo (reitor pró-tempore e que contava com a ajuda de seus pró reitores na campanha) a Liga das Atléticas da UFSC fez uma denúncia a Comissão Eleitoral que o pró-reitor de esportes estava utilizando de seu cargo para tentar coagir algumas atléticas (chantageando-as para que apoiassem a campanha do Ubaldo ou perderiam apoio para suas atividades). Este é o assunto do CEB de amanhã e Gabriela Cardoso gostaria de saber a opinião do CA para poder melhor representar todos na reunião.</w:t>
      </w:r>
    </w:p>
    <w:p w:rsidR="008A4AEB" w:rsidRPr="008A4AEB" w:rsidRDefault="008A4AEB" w:rsidP="008A4AEB">
      <w:pPr>
        <w:numPr>
          <w:ilvl w:val="0"/>
          <w:numId w:val="34"/>
        </w:numPr>
        <w:spacing w:after="0" w:line="240" w:lineRule="auto"/>
        <w:textAlignment w:val="baseline"/>
        <w:rPr>
          <w:rFonts w:ascii="Arial" w:eastAsia="Times New Roman" w:hAnsi="Arial" w:cs="Arial"/>
          <w:color w:val="1D2129"/>
          <w:lang w:eastAsia="pt-BR"/>
        </w:rPr>
      </w:pPr>
      <w:r w:rsidRPr="008A4AEB">
        <w:rPr>
          <w:rFonts w:ascii="Arial" w:eastAsia="Times New Roman" w:hAnsi="Arial" w:cs="Arial"/>
          <w:color w:val="1D2129"/>
          <w:lang w:eastAsia="pt-BR"/>
        </w:rPr>
        <w:t>Não estão querendo divulgar quais atléticas foram ameaçadas para que não ocorram futuros ataques às atléticas afetadas. O nome das atléticas foi divulgado à comissão eleitoral, a qual está averiguando a situação.</w:t>
      </w:r>
    </w:p>
    <w:p w:rsidR="008A4AEB" w:rsidRPr="008A4AEB" w:rsidRDefault="008A4AEB" w:rsidP="008A4AEB">
      <w:pPr>
        <w:numPr>
          <w:ilvl w:val="0"/>
          <w:numId w:val="34"/>
        </w:numPr>
        <w:spacing w:after="100" w:line="240" w:lineRule="auto"/>
        <w:textAlignment w:val="baseline"/>
        <w:rPr>
          <w:rFonts w:ascii="Arial" w:eastAsia="Times New Roman" w:hAnsi="Arial" w:cs="Arial"/>
          <w:color w:val="1D2129"/>
          <w:lang w:eastAsia="pt-BR"/>
        </w:rPr>
      </w:pPr>
      <w:r w:rsidRPr="008A4AEB">
        <w:rPr>
          <w:rFonts w:ascii="Arial" w:eastAsia="Times New Roman" w:hAnsi="Arial" w:cs="Arial"/>
          <w:color w:val="1D2129"/>
          <w:lang w:eastAsia="pt-BR"/>
        </w:rPr>
        <w:t>Posições mais definidas poderiam ser tomadas pelo CAMAT se maiores informações fossem divulgadas e estivesse comprovada o mau uso de poder sobre as atléticas. Deixaremos claro que somos contra qualquer tipo de ameaças, independente de qual órgão seja o foco e que, caso seja comprovado o caso, deve-se abrir um processo contra o pró-reitor.</w:t>
      </w:r>
    </w:p>
    <w:p w:rsidR="008A4AEB" w:rsidRPr="008A4AEB" w:rsidRDefault="008A4AEB" w:rsidP="008A4AEB">
      <w:pPr>
        <w:spacing w:after="240" w:line="240" w:lineRule="auto"/>
        <w:rPr>
          <w:rFonts w:ascii="Times New Roman" w:eastAsia="Times New Roman" w:hAnsi="Times New Roman" w:cs="Times New Roman"/>
          <w:sz w:val="24"/>
          <w:szCs w:val="24"/>
          <w:lang w:eastAsia="pt-BR"/>
        </w:rPr>
      </w:pPr>
    </w:p>
    <w:p w:rsidR="008A4AEB" w:rsidRPr="008A4AEB" w:rsidRDefault="008A4AEB" w:rsidP="008A4AEB">
      <w:pPr>
        <w:spacing w:after="100" w:line="240" w:lineRule="auto"/>
        <w:rPr>
          <w:rFonts w:ascii="Times New Roman" w:eastAsia="Times New Roman" w:hAnsi="Times New Roman" w:cs="Times New Roman"/>
          <w:sz w:val="24"/>
          <w:szCs w:val="24"/>
          <w:lang w:eastAsia="pt-BR"/>
        </w:rPr>
      </w:pPr>
      <w:r w:rsidRPr="008A4AEB">
        <w:rPr>
          <w:rFonts w:ascii="Arial" w:eastAsia="Times New Roman" w:hAnsi="Arial" w:cs="Arial"/>
          <w:color w:val="1D2129"/>
          <w:sz w:val="21"/>
          <w:szCs w:val="21"/>
          <w:lang w:eastAsia="pt-BR"/>
        </w:rPr>
        <w:t>Eventos</w:t>
      </w:r>
    </w:p>
    <w:p w:rsidR="008A4AEB" w:rsidRPr="008A4AEB" w:rsidRDefault="008A4AEB" w:rsidP="008A4AEB">
      <w:pPr>
        <w:numPr>
          <w:ilvl w:val="0"/>
          <w:numId w:val="35"/>
        </w:numPr>
        <w:spacing w:after="100" w:line="240" w:lineRule="auto"/>
        <w:textAlignment w:val="baseline"/>
        <w:rPr>
          <w:rFonts w:ascii="Arial" w:eastAsia="Times New Roman" w:hAnsi="Arial" w:cs="Arial"/>
          <w:color w:val="1D2129"/>
          <w:sz w:val="21"/>
          <w:szCs w:val="21"/>
          <w:lang w:eastAsia="pt-BR"/>
        </w:rPr>
      </w:pPr>
      <w:r w:rsidRPr="008A4AEB">
        <w:rPr>
          <w:rFonts w:ascii="Arial" w:eastAsia="Times New Roman" w:hAnsi="Arial" w:cs="Arial"/>
          <w:color w:val="1D2129"/>
          <w:sz w:val="21"/>
          <w:szCs w:val="21"/>
          <w:lang w:eastAsia="pt-BR"/>
        </w:rPr>
        <w:t>Estamos com previsão de acontecer 3 eventos neste segundo semestre. HH, Ematoma e Recepção. HH ficaria para o último trimestre do ano. Simas e Marina pediram ajuda para definir as datas dos eventos.</w:t>
      </w:r>
    </w:p>
    <w:p w:rsidR="008A4AEB" w:rsidRPr="008A4AEB" w:rsidRDefault="008A4AEB" w:rsidP="008A4AEB">
      <w:pPr>
        <w:spacing w:after="0" w:line="240" w:lineRule="auto"/>
        <w:rPr>
          <w:rFonts w:ascii="Times New Roman" w:eastAsia="Times New Roman" w:hAnsi="Times New Roman" w:cs="Times New Roman"/>
          <w:sz w:val="24"/>
          <w:szCs w:val="24"/>
          <w:lang w:eastAsia="pt-BR"/>
        </w:rPr>
      </w:pPr>
    </w:p>
    <w:p w:rsidR="008A4AEB" w:rsidRPr="008A4AEB" w:rsidRDefault="008A4AEB" w:rsidP="008A4AEB">
      <w:pPr>
        <w:numPr>
          <w:ilvl w:val="0"/>
          <w:numId w:val="36"/>
        </w:numPr>
        <w:spacing w:after="100" w:line="240" w:lineRule="auto"/>
        <w:textAlignment w:val="baseline"/>
        <w:rPr>
          <w:rFonts w:ascii="Arial" w:eastAsia="Times New Roman" w:hAnsi="Arial" w:cs="Arial"/>
          <w:color w:val="1D2129"/>
          <w:sz w:val="21"/>
          <w:szCs w:val="21"/>
          <w:lang w:eastAsia="pt-BR"/>
        </w:rPr>
      </w:pPr>
      <w:r w:rsidRPr="008A4AEB">
        <w:rPr>
          <w:rFonts w:ascii="Arial" w:eastAsia="Times New Roman" w:hAnsi="Arial" w:cs="Arial"/>
          <w:color w:val="1D2129"/>
          <w:sz w:val="21"/>
          <w:szCs w:val="21"/>
          <w:lang w:eastAsia="pt-BR"/>
        </w:rPr>
        <w:t>A proposta desse HH seria bem diferente dos HHs que ocorriam com a Farmácia há alguns anos atrás (quando era feito no Pida com mais de mil pessoas), com a atual reitoria, a aprovação para eventos de HH está mais difícil. Estão pensando em realizá-lo durante à tarde, no CETEC. Se o HH ocorrer no CETEC, teríamos um número máximo de pessoas de 120 pessoas.</w:t>
      </w:r>
    </w:p>
    <w:p w:rsidR="008A4AEB" w:rsidRPr="008A4AEB" w:rsidRDefault="008A4AEB" w:rsidP="008A4AEB">
      <w:pPr>
        <w:spacing w:after="0" w:line="240" w:lineRule="auto"/>
        <w:rPr>
          <w:rFonts w:ascii="Times New Roman" w:eastAsia="Times New Roman" w:hAnsi="Times New Roman" w:cs="Times New Roman"/>
          <w:sz w:val="24"/>
          <w:szCs w:val="24"/>
          <w:lang w:eastAsia="pt-BR"/>
        </w:rPr>
      </w:pPr>
    </w:p>
    <w:p w:rsidR="008A4AEB" w:rsidRPr="008A4AEB" w:rsidRDefault="008A4AEB" w:rsidP="008A4AEB">
      <w:pPr>
        <w:numPr>
          <w:ilvl w:val="0"/>
          <w:numId w:val="37"/>
        </w:numPr>
        <w:spacing w:after="100" w:line="240" w:lineRule="auto"/>
        <w:textAlignment w:val="baseline"/>
        <w:rPr>
          <w:rFonts w:ascii="Arial" w:eastAsia="Times New Roman" w:hAnsi="Arial" w:cs="Arial"/>
          <w:color w:val="1D2129"/>
          <w:sz w:val="21"/>
          <w:szCs w:val="21"/>
          <w:lang w:eastAsia="pt-BR"/>
        </w:rPr>
      </w:pPr>
      <w:r w:rsidRPr="008A4AEB">
        <w:rPr>
          <w:rFonts w:ascii="Arial" w:eastAsia="Times New Roman" w:hAnsi="Arial" w:cs="Arial"/>
          <w:color w:val="1D2129"/>
          <w:sz w:val="21"/>
          <w:szCs w:val="21"/>
          <w:lang w:eastAsia="pt-BR"/>
        </w:rPr>
        <w:t>A Recepção será na primeira semana após a entrada dos calouros (05 de agosto, num domingo).</w:t>
      </w:r>
    </w:p>
    <w:p w:rsidR="008A4AEB" w:rsidRPr="008A4AEB" w:rsidRDefault="008A4AEB" w:rsidP="008A4AEB">
      <w:pPr>
        <w:spacing w:after="0" w:line="240" w:lineRule="auto"/>
        <w:rPr>
          <w:rFonts w:ascii="Times New Roman" w:eastAsia="Times New Roman" w:hAnsi="Times New Roman" w:cs="Times New Roman"/>
          <w:sz w:val="24"/>
          <w:szCs w:val="24"/>
          <w:lang w:eastAsia="pt-BR"/>
        </w:rPr>
      </w:pPr>
    </w:p>
    <w:p w:rsidR="008A4AEB" w:rsidRPr="008A4AEB" w:rsidRDefault="008A4AEB" w:rsidP="008A4AEB">
      <w:pPr>
        <w:numPr>
          <w:ilvl w:val="0"/>
          <w:numId w:val="38"/>
        </w:numPr>
        <w:spacing w:after="100" w:line="240" w:lineRule="auto"/>
        <w:textAlignment w:val="baseline"/>
        <w:rPr>
          <w:rFonts w:ascii="Arial" w:eastAsia="Times New Roman" w:hAnsi="Arial" w:cs="Arial"/>
          <w:color w:val="1D2129"/>
          <w:sz w:val="21"/>
          <w:szCs w:val="21"/>
          <w:lang w:eastAsia="pt-BR"/>
        </w:rPr>
      </w:pPr>
      <w:r w:rsidRPr="008A4AEB">
        <w:rPr>
          <w:rFonts w:ascii="Arial" w:eastAsia="Times New Roman" w:hAnsi="Arial" w:cs="Arial"/>
          <w:color w:val="1D2129"/>
          <w:sz w:val="21"/>
          <w:szCs w:val="21"/>
          <w:lang w:eastAsia="pt-BR"/>
        </w:rPr>
        <w:t>Ematoma poderia ser antes da Recepção no dia 16 de junho; assim, o evento atenderia ao trimestral.</w:t>
      </w:r>
    </w:p>
    <w:p w:rsidR="008A4AEB" w:rsidRPr="008A4AEB" w:rsidRDefault="008A4AEB" w:rsidP="008A4AEB">
      <w:pPr>
        <w:spacing w:after="0" w:line="240" w:lineRule="auto"/>
        <w:rPr>
          <w:rFonts w:ascii="Times New Roman" w:eastAsia="Times New Roman" w:hAnsi="Times New Roman" w:cs="Times New Roman"/>
          <w:sz w:val="24"/>
          <w:szCs w:val="24"/>
          <w:lang w:eastAsia="pt-BR"/>
        </w:rPr>
      </w:pPr>
    </w:p>
    <w:p w:rsidR="008A4AEB" w:rsidRPr="008A4AEB" w:rsidRDefault="008A4AEB" w:rsidP="008A4AEB">
      <w:pPr>
        <w:numPr>
          <w:ilvl w:val="0"/>
          <w:numId w:val="39"/>
        </w:numPr>
        <w:spacing w:after="100" w:line="240" w:lineRule="auto"/>
        <w:textAlignment w:val="baseline"/>
        <w:rPr>
          <w:rFonts w:ascii="Arial" w:eastAsia="Times New Roman" w:hAnsi="Arial" w:cs="Arial"/>
          <w:color w:val="1D2129"/>
          <w:sz w:val="21"/>
          <w:szCs w:val="21"/>
          <w:lang w:eastAsia="pt-BR"/>
        </w:rPr>
      </w:pPr>
      <w:r w:rsidRPr="008A4AEB">
        <w:rPr>
          <w:rFonts w:ascii="Arial" w:eastAsia="Times New Roman" w:hAnsi="Arial" w:cs="Arial"/>
          <w:color w:val="1D2129"/>
          <w:sz w:val="21"/>
          <w:szCs w:val="21"/>
          <w:lang w:eastAsia="pt-BR"/>
        </w:rPr>
        <w:lastRenderedPageBreak/>
        <w:t>Gabriela disse que dois alunos vieram falar com ela sobre fazer um HH com medicina, materiais e computação - não seria viável pois já estamos pensando na organização de outros eventos, incluindo um HH.</w:t>
      </w:r>
    </w:p>
    <w:p w:rsidR="008A4AEB" w:rsidRPr="008A4AEB" w:rsidRDefault="008A4AEB" w:rsidP="008A4AEB">
      <w:pPr>
        <w:spacing w:after="0" w:line="240" w:lineRule="auto"/>
        <w:rPr>
          <w:rFonts w:ascii="Times New Roman" w:eastAsia="Times New Roman" w:hAnsi="Times New Roman" w:cs="Times New Roman"/>
          <w:sz w:val="24"/>
          <w:szCs w:val="24"/>
          <w:lang w:eastAsia="pt-BR"/>
        </w:rPr>
      </w:pPr>
    </w:p>
    <w:p w:rsidR="008A4AEB" w:rsidRPr="008A4AEB" w:rsidRDefault="008A4AEB" w:rsidP="008A4AEB">
      <w:pPr>
        <w:numPr>
          <w:ilvl w:val="0"/>
          <w:numId w:val="40"/>
        </w:numPr>
        <w:spacing w:after="100" w:line="240" w:lineRule="auto"/>
        <w:textAlignment w:val="baseline"/>
        <w:rPr>
          <w:rFonts w:ascii="Arial" w:eastAsia="Times New Roman" w:hAnsi="Arial" w:cs="Arial"/>
          <w:color w:val="1D2129"/>
          <w:sz w:val="21"/>
          <w:szCs w:val="21"/>
          <w:lang w:eastAsia="pt-BR"/>
        </w:rPr>
      </w:pPr>
      <w:r w:rsidRPr="008A4AEB">
        <w:rPr>
          <w:rFonts w:ascii="Arial" w:eastAsia="Times New Roman" w:hAnsi="Arial" w:cs="Arial"/>
          <w:color w:val="1D2129"/>
          <w:sz w:val="21"/>
          <w:szCs w:val="21"/>
          <w:lang w:eastAsia="pt-BR"/>
        </w:rPr>
        <w:t xml:space="preserve">Sugeriu-se fazer mais um Ematoma no terceiro trimestre. </w:t>
      </w:r>
    </w:p>
    <w:p w:rsidR="008A4AEB" w:rsidRPr="008A4AEB" w:rsidRDefault="008A4AEB" w:rsidP="008A4AEB">
      <w:pPr>
        <w:spacing w:after="0" w:line="240" w:lineRule="auto"/>
        <w:rPr>
          <w:rFonts w:ascii="Times New Roman" w:eastAsia="Times New Roman" w:hAnsi="Times New Roman" w:cs="Times New Roman"/>
          <w:sz w:val="24"/>
          <w:szCs w:val="24"/>
          <w:lang w:eastAsia="pt-BR"/>
        </w:rPr>
      </w:pPr>
    </w:p>
    <w:p w:rsidR="008A4AEB" w:rsidRPr="008A4AEB" w:rsidRDefault="008A4AEB" w:rsidP="008A4AEB">
      <w:pPr>
        <w:numPr>
          <w:ilvl w:val="0"/>
          <w:numId w:val="41"/>
        </w:numPr>
        <w:spacing w:after="100" w:line="240" w:lineRule="auto"/>
        <w:textAlignment w:val="baseline"/>
        <w:rPr>
          <w:rFonts w:ascii="Arial" w:eastAsia="Times New Roman" w:hAnsi="Arial" w:cs="Arial"/>
          <w:color w:val="1D2129"/>
          <w:sz w:val="21"/>
          <w:szCs w:val="21"/>
          <w:lang w:eastAsia="pt-BR"/>
        </w:rPr>
      </w:pPr>
      <w:r w:rsidRPr="008A4AEB">
        <w:rPr>
          <w:rFonts w:ascii="Arial" w:eastAsia="Times New Roman" w:hAnsi="Arial" w:cs="Arial"/>
          <w:color w:val="1D2129"/>
          <w:sz w:val="21"/>
          <w:szCs w:val="21"/>
          <w:lang w:eastAsia="pt-BR"/>
        </w:rPr>
        <w:t>Grupo de eventos vai conversar sobre o assunto e o que foi levantado e trazer mais informações ao longo das reuniões do CAMAT.</w:t>
      </w:r>
    </w:p>
    <w:p w:rsidR="008A4AEB" w:rsidRPr="008A4AEB" w:rsidRDefault="008A4AEB" w:rsidP="008A4AEB">
      <w:pPr>
        <w:spacing w:after="0" w:line="240" w:lineRule="auto"/>
        <w:rPr>
          <w:rFonts w:ascii="Times New Roman" w:eastAsia="Times New Roman" w:hAnsi="Times New Roman" w:cs="Times New Roman"/>
          <w:sz w:val="24"/>
          <w:szCs w:val="24"/>
          <w:lang w:eastAsia="pt-BR"/>
        </w:rPr>
      </w:pPr>
    </w:p>
    <w:p w:rsidR="008A4AEB" w:rsidRPr="008A4AEB" w:rsidRDefault="008A4AEB" w:rsidP="008A4AEB">
      <w:pPr>
        <w:spacing w:after="100" w:line="240" w:lineRule="auto"/>
        <w:rPr>
          <w:rFonts w:ascii="Times New Roman" w:eastAsia="Times New Roman" w:hAnsi="Times New Roman" w:cs="Times New Roman"/>
          <w:sz w:val="24"/>
          <w:szCs w:val="24"/>
          <w:lang w:eastAsia="pt-BR"/>
        </w:rPr>
      </w:pPr>
      <w:r w:rsidRPr="008A4AEB">
        <w:rPr>
          <w:rFonts w:ascii="Arial" w:eastAsia="Times New Roman" w:hAnsi="Arial" w:cs="Arial"/>
          <w:color w:val="1D2129"/>
          <w:sz w:val="21"/>
          <w:szCs w:val="21"/>
          <w:lang w:eastAsia="pt-BR"/>
        </w:rPr>
        <w:t>BU Setorial</w:t>
      </w:r>
    </w:p>
    <w:p w:rsidR="008A4AEB" w:rsidRPr="008A4AEB" w:rsidRDefault="008A4AEB" w:rsidP="008A4AEB">
      <w:pPr>
        <w:numPr>
          <w:ilvl w:val="0"/>
          <w:numId w:val="42"/>
        </w:numPr>
        <w:spacing w:after="100" w:line="240" w:lineRule="auto"/>
        <w:textAlignment w:val="baseline"/>
        <w:rPr>
          <w:rFonts w:ascii="Arial" w:eastAsia="Times New Roman" w:hAnsi="Arial" w:cs="Arial"/>
          <w:color w:val="1D2129"/>
          <w:sz w:val="21"/>
          <w:szCs w:val="21"/>
          <w:lang w:eastAsia="pt-BR"/>
        </w:rPr>
      </w:pPr>
      <w:r w:rsidRPr="008A4AEB">
        <w:rPr>
          <w:rFonts w:ascii="Arial" w:eastAsia="Times New Roman" w:hAnsi="Arial" w:cs="Arial"/>
          <w:color w:val="1D2129"/>
          <w:sz w:val="21"/>
          <w:szCs w:val="21"/>
          <w:lang w:eastAsia="pt-BR"/>
        </w:rPr>
        <w:t>Semana passada marcamos reunião com CAME, eles desmarcaram de última hora, mas vai ser na próxima segunda-feira (23-04). No mesmo dia que marcamos reunião com eles, o Lauro (chefe de departamento EMC) nos mandou um e-mail marcando uma reunião também sobre a setorial, ele quer falar do nosso descaso com o espaço da setorial. Gabi, Thiago e Thábata vão para reunião.</w:t>
      </w:r>
    </w:p>
    <w:p w:rsidR="008A4AEB" w:rsidRPr="008A4AEB" w:rsidRDefault="008A4AEB" w:rsidP="008A4AEB">
      <w:pPr>
        <w:spacing w:after="0" w:line="240" w:lineRule="auto"/>
        <w:rPr>
          <w:rFonts w:ascii="Times New Roman" w:eastAsia="Times New Roman" w:hAnsi="Times New Roman" w:cs="Times New Roman"/>
          <w:sz w:val="24"/>
          <w:szCs w:val="24"/>
          <w:lang w:eastAsia="pt-BR"/>
        </w:rPr>
      </w:pPr>
    </w:p>
    <w:p w:rsidR="008A4AEB" w:rsidRPr="008A4AEB" w:rsidRDefault="008A4AEB" w:rsidP="008A4AEB">
      <w:pPr>
        <w:numPr>
          <w:ilvl w:val="0"/>
          <w:numId w:val="43"/>
        </w:numPr>
        <w:spacing w:after="100" w:line="240" w:lineRule="auto"/>
        <w:textAlignment w:val="baseline"/>
        <w:rPr>
          <w:rFonts w:ascii="Arial" w:eastAsia="Times New Roman" w:hAnsi="Arial" w:cs="Arial"/>
          <w:color w:val="1D2129"/>
          <w:sz w:val="21"/>
          <w:szCs w:val="21"/>
          <w:lang w:eastAsia="pt-BR"/>
        </w:rPr>
      </w:pPr>
      <w:r w:rsidRPr="008A4AEB">
        <w:rPr>
          <w:rFonts w:ascii="Arial" w:eastAsia="Times New Roman" w:hAnsi="Arial" w:cs="Arial"/>
          <w:color w:val="1D2129"/>
          <w:sz w:val="21"/>
          <w:szCs w:val="21"/>
          <w:lang w:eastAsia="pt-BR"/>
        </w:rPr>
        <w:t>Thábata acha que CAME está reagindo e tratando CAMAT de forma não muito civilizada, mas acha também que devemos assumir nossos erros, principalmente quando está como nossa responsabilidade abrir a BU Setorial e precisamos encontrar uma maneira de melhorar isso.</w:t>
      </w:r>
    </w:p>
    <w:p w:rsidR="008A4AEB" w:rsidRPr="008A4AEB" w:rsidRDefault="008A4AEB" w:rsidP="008A4AEB">
      <w:pPr>
        <w:spacing w:after="0" w:line="240" w:lineRule="auto"/>
        <w:rPr>
          <w:rFonts w:ascii="Times New Roman" w:eastAsia="Times New Roman" w:hAnsi="Times New Roman" w:cs="Times New Roman"/>
          <w:sz w:val="24"/>
          <w:szCs w:val="24"/>
          <w:lang w:eastAsia="pt-BR"/>
        </w:rPr>
      </w:pPr>
    </w:p>
    <w:p w:rsidR="008A4AEB" w:rsidRPr="008A4AEB" w:rsidRDefault="008A4AEB" w:rsidP="008A4AEB">
      <w:pPr>
        <w:numPr>
          <w:ilvl w:val="0"/>
          <w:numId w:val="44"/>
        </w:numPr>
        <w:spacing w:after="100" w:line="240" w:lineRule="auto"/>
        <w:textAlignment w:val="baseline"/>
        <w:rPr>
          <w:rFonts w:ascii="Arial" w:eastAsia="Times New Roman" w:hAnsi="Arial" w:cs="Arial"/>
          <w:color w:val="1D2129"/>
          <w:sz w:val="21"/>
          <w:szCs w:val="21"/>
          <w:lang w:eastAsia="pt-BR"/>
        </w:rPr>
      </w:pPr>
      <w:r w:rsidRPr="008A4AEB">
        <w:rPr>
          <w:rFonts w:ascii="Arial" w:eastAsia="Times New Roman" w:hAnsi="Arial" w:cs="Arial"/>
          <w:color w:val="1D2129"/>
          <w:sz w:val="21"/>
          <w:szCs w:val="21"/>
          <w:lang w:eastAsia="pt-BR"/>
        </w:rPr>
        <w:t>Temos que ver se alunos responsáveis por abrir conseguem mesmo ficar com essa função, substituir ou adotar outra forma de organização.</w:t>
      </w:r>
    </w:p>
    <w:p w:rsidR="008A4AEB" w:rsidRPr="008A4AEB" w:rsidRDefault="008A4AEB" w:rsidP="008A4AEB">
      <w:pPr>
        <w:spacing w:after="0" w:line="240" w:lineRule="auto"/>
        <w:rPr>
          <w:rFonts w:ascii="Times New Roman" w:eastAsia="Times New Roman" w:hAnsi="Times New Roman" w:cs="Times New Roman"/>
          <w:sz w:val="24"/>
          <w:szCs w:val="24"/>
          <w:lang w:eastAsia="pt-BR"/>
        </w:rPr>
      </w:pPr>
    </w:p>
    <w:p w:rsidR="008A4AEB" w:rsidRPr="008A4AEB" w:rsidRDefault="008A4AEB" w:rsidP="008A4AEB">
      <w:pPr>
        <w:numPr>
          <w:ilvl w:val="0"/>
          <w:numId w:val="45"/>
        </w:numPr>
        <w:spacing w:after="100" w:line="240" w:lineRule="auto"/>
        <w:textAlignment w:val="baseline"/>
        <w:rPr>
          <w:rFonts w:ascii="Arial" w:eastAsia="Times New Roman" w:hAnsi="Arial" w:cs="Arial"/>
          <w:color w:val="1D2129"/>
          <w:sz w:val="21"/>
          <w:szCs w:val="21"/>
          <w:lang w:eastAsia="pt-BR"/>
        </w:rPr>
      </w:pPr>
      <w:r w:rsidRPr="008A4AEB">
        <w:rPr>
          <w:rFonts w:ascii="Arial" w:eastAsia="Times New Roman" w:hAnsi="Arial" w:cs="Arial"/>
          <w:color w:val="1D2129"/>
          <w:sz w:val="21"/>
          <w:szCs w:val="21"/>
          <w:lang w:eastAsia="pt-BR"/>
        </w:rPr>
        <w:t>Um dos problemas foi que CAME é que decidiu inicialmente todos os horários que seriam melhores para eles e os restantes ficaram para o CAMAT. Uma alternativa seria conversar com o CAME sobre podermos reorganizar os horários. E se não quiserem trocar alguns horários, pediríamos para fazer sorteio dos horários.</w:t>
      </w:r>
    </w:p>
    <w:p w:rsidR="008A4AEB" w:rsidRPr="008A4AEB" w:rsidRDefault="008A4AEB" w:rsidP="008A4AEB">
      <w:pPr>
        <w:spacing w:after="0" w:line="240" w:lineRule="auto"/>
        <w:rPr>
          <w:rFonts w:ascii="Times New Roman" w:eastAsia="Times New Roman" w:hAnsi="Times New Roman" w:cs="Times New Roman"/>
          <w:sz w:val="24"/>
          <w:szCs w:val="24"/>
          <w:lang w:eastAsia="pt-BR"/>
        </w:rPr>
      </w:pPr>
    </w:p>
    <w:p w:rsidR="008A4AEB" w:rsidRPr="008A4AEB" w:rsidRDefault="008A4AEB" w:rsidP="008A4AEB">
      <w:pPr>
        <w:numPr>
          <w:ilvl w:val="0"/>
          <w:numId w:val="46"/>
        </w:numPr>
        <w:spacing w:after="100" w:line="240" w:lineRule="auto"/>
        <w:textAlignment w:val="baseline"/>
        <w:rPr>
          <w:rFonts w:ascii="Arial" w:eastAsia="Times New Roman" w:hAnsi="Arial" w:cs="Arial"/>
          <w:color w:val="1D2129"/>
          <w:sz w:val="21"/>
          <w:szCs w:val="21"/>
          <w:lang w:eastAsia="pt-BR"/>
        </w:rPr>
      </w:pPr>
      <w:r w:rsidRPr="008A4AEB">
        <w:rPr>
          <w:rFonts w:ascii="Arial" w:eastAsia="Times New Roman" w:hAnsi="Arial" w:cs="Arial"/>
          <w:color w:val="1D2129"/>
          <w:sz w:val="21"/>
          <w:szCs w:val="21"/>
          <w:lang w:eastAsia="pt-BR"/>
        </w:rPr>
        <w:t>Além disso, podemos pedir para quem ficar com a chave por último colocar a chave debaixo da porta da secretaria de Materiais e também deixar um horário máximo para pessoa responsável por abrir num dia/horário dizer que não vai conseguir abrir.</w:t>
      </w:r>
    </w:p>
    <w:p w:rsidR="008A4AEB" w:rsidRPr="008A4AEB" w:rsidRDefault="008A4AEB" w:rsidP="008A4AEB">
      <w:pPr>
        <w:spacing w:after="0" w:line="240" w:lineRule="auto"/>
        <w:rPr>
          <w:rFonts w:ascii="Times New Roman" w:eastAsia="Times New Roman" w:hAnsi="Times New Roman" w:cs="Times New Roman"/>
          <w:sz w:val="24"/>
          <w:szCs w:val="24"/>
          <w:lang w:eastAsia="pt-BR"/>
        </w:rPr>
      </w:pPr>
    </w:p>
    <w:p w:rsidR="008A4AEB" w:rsidRPr="008A4AEB" w:rsidRDefault="008A4AEB" w:rsidP="008A4AEB">
      <w:pPr>
        <w:numPr>
          <w:ilvl w:val="0"/>
          <w:numId w:val="47"/>
        </w:numPr>
        <w:spacing w:after="100" w:line="240" w:lineRule="auto"/>
        <w:textAlignment w:val="baseline"/>
        <w:rPr>
          <w:rFonts w:ascii="Arial" w:eastAsia="Times New Roman" w:hAnsi="Arial" w:cs="Arial"/>
          <w:color w:val="1D2129"/>
          <w:sz w:val="21"/>
          <w:szCs w:val="21"/>
          <w:lang w:eastAsia="pt-BR"/>
        </w:rPr>
      </w:pPr>
      <w:r w:rsidRPr="008A4AEB">
        <w:rPr>
          <w:rFonts w:ascii="Arial" w:eastAsia="Times New Roman" w:hAnsi="Arial" w:cs="Arial"/>
          <w:color w:val="1D2129"/>
          <w:sz w:val="21"/>
          <w:szCs w:val="21"/>
          <w:lang w:eastAsia="pt-BR"/>
        </w:rPr>
        <w:t>Daqui a duas semanas, teremos férias do trimestral. CAME terá que ficar responsável por abrir a Setorial nesse tempo, ficaremos responsáveis por abrir quando eles estiverem de férias no semestral.</w:t>
      </w:r>
    </w:p>
    <w:p w:rsidR="008A4AEB" w:rsidRPr="008A4AEB" w:rsidRDefault="008A4AEB" w:rsidP="008A4AEB">
      <w:pPr>
        <w:spacing w:after="0" w:line="240" w:lineRule="auto"/>
        <w:rPr>
          <w:rFonts w:ascii="Times New Roman" w:eastAsia="Times New Roman" w:hAnsi="Times New Roman" w:cs="Times New Roman"/>
          <w:sz w:val="24"/>
          <w:szCs w:val="24"/>
          <w:lang w:eastAsia="pt-BR"/>
        </w:rPr>
      </w:pPr>
    </w:p>
    <w:p w:rsidR="008A4AEB" w:rsidRPr="008A4AEB" w:rsidRDefault="008A4AEB" w:rsidP="008A4AEB">
      <w:pPr>
        <w:numPr>
          <w:ilvl w:val="0"/>
          <w:numId w:val="48"/>
        </w:numPr>
        <w:spacing w:after="100" w:line="240" w:lineRule="auto"/>
        <w:textAlignment w:val="baseline"/>
        <w:rPr>
          <w:rFonts w:ascii="Arial" w:eastAsia="Times New Roman" w:hAnsi="Arial" w:cs="Arial"/>
          <w:color w:val="1D2129"/>
          <w:sz w:val="21"/>
          <w:szCs w:val="21"/>
          <w:lang w:eastAsia="pt-BR"/>
        </w:rPr>
      </w:pPr>
      <w:r w:rsidRPr="008A4AEB">
        <w:rPr>
          <w:rFonts w:ascii="Arial" w:eastAsia="Times New Roman" w:hAnsi="Arial" w:cs="Arial"/>
          <w:color w:val="1D2129"/>
          <w:sz w:val="21"/>
          <w:szCs w:val="21"/>
          <w:lang w:eastAsia="pt-BR"/>
        </w:rPr>
        <w:t>Decidiu-se colocar novos responsáveis por abrir a Setorial nos horários que mais vêm dando problema. Maria Ester ficará com horário de terça às 8h e daniel, na quarta às 8h.</w:t>
      </w:r>
    </w:p>
    <w:p w:rsidR="008A4AEB" w:rsidRPr="008A4AEB" w:rsidRDefault="008A4AEB" w:rsidP="008A4AEB">
      <w:pPr>
        <w:spacing w:after="0" w:line="240" w:lineRule="auto"/>
        <w:rPr>
          <w:rFonts w:ascii="Times New Roman" w:eastAsia="Times New Roman" w:hAnsi="Times New Roman" w:cs="Times New Roman"/>
          <w:sz w:val="24"/>
          <w:szCs w:val="24"/>
          <w:lang w:eastAsia="pt-BR"/>
        </w:rPr>
      </w:pPr>
    </w:p>
    <w:p w:rsidR="008A4AEB" w:rsidRPr="008A4AEB" w:rsidRDefault="008A4AEB" w:rsidP="008A4AEB">
      <w:pPr>
        <w:spacing w:after="100" w:line="240" w:lineRule="auto"/>
        <w:rPr>
          <w:rFonts w:ascii="Times New Roman" w:eastAsia="Times New Roman" w:hAnsi="Times New Roman" w:cs="Times New Roman"/>
          <w:sz w:val="24"/>
          <w:szCs w:val="24"/>
          <w:lang w:eastAsia="pt-BR"/>
        </w:rPr>
      </w:pPr>
      <w:r w:rsidRPr="008A4AEB">
        <w:rPr>
          <w:rFonts w:ascii="Arial" w:eastAsia="Times New Roman" w:hAnsi="Arial" w:cs="Arial"/>
          <w:color w:val="1D2129"/>
          <w:sz w:val="21"/>
          <w:szCs w:val="21"/>
          <w:lang w:eastAsia="pt-BR"/>
        </w:rPr>
        <w:t>CÁLCULO 2 PARA TRIMESTRAL EM 2018.2</w:t>
      </w:r>
    </w:p>
    <w:p w:rsidR="008A4AEB" w:rsidRPr="008A4AEB" w:rsidRDefault="008A4AEB" w:rsidP="008A4AEB">
      <w:pPr>
        <w:numPr>
          <w:ilvl w:val="0"/>
          <w:numId w:val="49"/>
        </w:numPr>
        <w:spacing w:after="100" w:line="240" w:lineRule="auto"/>
        <w:textAlignment w:val="baseline"/>
        <w:rPr>
          <w:rFonts w:ascii="Arial" w:eastAsia="Times New Roman" w:hAnsi="Arial" w:cs="Arial"/>
          <w:color w:val="1D2129"/>
          <w:sz w:val="21"/>
          <w:szCs w:val="21"/>
          <w:lang w:eastAsia="pt-BR"/>
        </w:rPr>
      </w:pPr>
      <w:r w:rsidRPr="008A4AEB">
        <w:rPr>
          <w:rFonts w:ascii="Arial" w:eastAsia="Times New Roman" w:hAnsi="Arial" w:cs="Arial"/>
          <w:color w:val="1D2129"/>
          <w:sz w:val="21"/>
          <w:szCs w:val="21"/>
          <w:lang w:eastAsia="pt-BR"/>
        </w:rPr>
        <w:t>Existem cerca de 20 alunos da 17.2 que cursaram Cálculo 1 em 18.1 e precisariam fazer Cálculo 2 em 18.2, mas Matemática quer abrir a turma apenas em 18.3, o que não faz sentido.</w:t>
      </w:r>
    </w:p>
    <w:p w:rsidR="008A4AEB" w:rsidRPr="008A4AEB" w:rsidRDefault="008A4AEB" w:rsidP="008A4AEB">
      <w:pPr>
        <w:spacing w:after="0" w:line="240" w:lineRule="auto"/>
        <w:rPr>
          <w:rFonts w:ascii="Times New Roman" w:eastAsia="Times New Roman" w:hAnsi="Times New Roman" w:cs="Times New Roman"/>
          <w:sz w:val="24"/>
          <w:szCs w:val="24"/>
          <w:lang w:eastAsia="pt-BR"/>
        </w:rPr>
      </w:pPr>
    </w:p>
    <w:p w:rsidR="008A4AEB" w:rsidRPr="008A4AEB" w:rsidRDefault="008A4AEB" w:rsidP="008A4AEB">
      <w:pPr>
        <w:numPr>
          <w:ilvl w:val="0"/>
          <w:numId w:val="50"/>
        </w:numPr>
        <w:spacing w:after="100" w:line="240" w:lineRule="auto"/>
        <w:textAlignment w:val="baseline"/>
        <w:rPr>
          <w:rFonts w:ascii="Arial" w:eastAsia="Times New Roman" w:hAnsi="Arial" w:cs="Arial"/>
          <w:color w:val="1D2129"/>
          <w:sz w:val="21"/>
          <w:szCs w:val="21"/>
          <w:lang w:eastAsia="pt-BR"/>
        </w:rPr>
      </w:pPr>
      <w:r w:rsidRPr="008A4AEB">
        <w:rPr>
          <w:rFonts w:ascii="Arial" w:eastAsia="Times New Roman" w:hAnsi="Arial" w:cs="Arial"/>
          <w:color w:val="1D2129"/>
          <w:sz w:val="21"/>
          <w:szCs w:val="21"/>
          <w:lang w:eastAsia="pt-BR"/>
        </w:rPr>
        <w:t>O prazo para pedir abertura de nova turma já expirou, teríamos que conversar com a Sônia e o Di Pieri (diretor do CTC) para nos auxiliarem a reivindicar a abertura de uma turma em 18.2 no Departamento de Matemática.</w:t>
      </w:r>
    </w:p>
    <w:p w:rsidR="008A4AEB" w:rsidRPr="008A4AEB" w:rsidRDefault="008A4AEB" w:rsidP="008A4AEB">
      <w:pPr>
        <w:spacing w:after="0" w:line="240" w:lineRule="auto"/>
        <w:rPr>
          <w:rFonts w:ascii="Times New Roman" w:eastAsia="Times New Roman" w:hAnsi="Times New Roman" w:cs="Times New Roman"/>
          <w:sz w:val="24"/>
          <w:szCs w:val="24"/>
          <w:lang w:eastAsia="pt-BR"/>
        </w:rPr>
      </w:pPr>
    </w:p>
    <w:p w:rsidR="008A4AEB" w:rsidRPr="008A4AEB" w:rsidRDefault="008A4AEB" w:rsidP="008A4AEB">
      <w:pPr>
        <w:numPr>
          <w:ilvl w:val="0"/>
          <w:numId w:val="51"/>
        </w:numPr>
        <w:spacing w:after="100" w:line="240" w:lineRule="auto"/>
        <w:textAlignment w:val="baseline"/>
        <w:rPr>
          <w:rFonts w:ascii="Arial" w:eastAsia="Times New Roman" w:hAnsi="Arial" w:cs="Arial"/>
          <w:color w:val="1D2129"/>
          <w:sz w:val="21"/>
          <w:szCs w:val="21"/>
          <w:lang w:eastAsia="pt-BR"/>
        </w:rPr>
      </w:pPr>
      <w:r w:rsidRPr="008A4AEB">
        <w:rPr>
          <w:rFonts w:ascii="Arial" w:eastAsia="Times New Roman" w:hAnsi="Arial" w:cs="Arial"/>
          <w:color w:val="1D2129"/>
          <w:sz w:val="21"/>
          <w:szCs w:val="21"/>
          <w:lang w:eastAsia="pt-BR"/>
        </w:rPr>
        <w:t>O Departamento precisa assegurar que os alunos do trimestral possam cursar as disciplinas normalmente, mesmo com a mudança para semestral.</w:t>
      </w:r>
    </w:p>
    <w:p w:rsidR="008A4AEB" w:rsidRPr="008A4AEB" w:rsidRDefault="008A4AEB" w:rsidP="008A4AEB">
      <w:pPr>
        <w:spacing w:after="0" w:line="240" w:lineRule="auto"/>
        <w:rPr>
          <w:rFonts w:ascii="Times New Roman" w:eastAsia="Times New Roman" w:hAnsi="Times New Roman" w:cs="Times New Roman"/>
          <w:sz w:val="24"/>
          <w:szCs w:val="24"/>
          <w:lang w:eastAsia="pt-BR"/>
        </w:rPr>
      </w:pPr>
    </w:p>
    <w:p w:rsidR="008A4AEB" w:rsidRPr="008A4AEB" w:rsidRDefault="008A4AEB" w:rsidP="008A4AEB">
      <w:pPr>
        <w:numPr>
          <w:ilvl w:val="0"/>
          <w:numId w:val="52"/>
        </w:numPr>
        <w:spacing w:after="100" w:line="240" w:lineRule="auto"/>
        <w:textAlignment w:val="baseline"/>
        <w:rPr>
          <w:rFonts w:ascii="Arial" w:eastAsia="Times New Roman" w:hAnsi="Arial" w:cs="Arial"/>
          <w:color w:val="1D2129"/>
          <w:sz w:val="21"/>
          <w:szCs w:val="21"/>
          <w:lang w:eastAsia="pt-BR"/>
        </w:rPr>
      </w:pPr>
      <w:r w:rsidRPr="008A4AEB">
        <w:rPr>
          <w:rFonts w:ascii="Arial" w:eastAsia="Times New Roman" w:hAnsi="Arial" w:cs="Arial"/>
          <w:color w:val="1D2129"/>
          <w:sz w:val="21"/>
          <w:szCs w:val="21"/>
          <w:lang w:eastAsia="pt-BR"/>
        </w:rPr>
        <w:t>Se não conseguirmos por meio da Sônia e do Di Pieri, teremos que insistir continuamente ao Departamento de Matemática, fazer abaixo-assinado e o que mais for preciso.</w:t>
      </w:r>
    </w:p>
    <w:p w:rsidR="008A4AEB" w:rsidRPr="008A4AEB" w:rsidRDefault="008A4AEB" w:rsidP="008A4AEB">
      <w:pPr>
        <w:spacing w:after="0" w:line="240" w:lineRule="auto"/>
        <w:rPr>
          <w:rFonts w:ascii="Times New Roman" w:eastAsia="Times New Roman" w:hAnsi="Times New Roman" w:cs="Times New Roman"/>
          <w:sz w:val="24"/>
          <w:szCs w:val="24"/>
          <w:lang w:eastAsia="pt-BR"/>
        </w:rPr>
      </w:pPr>
    </w:p>
    <w:p w:rsidR="008A4AEB" w:rsidRPr="008A4AEB" w:rsidRDefault="008A4AEB" w:rsidP="008A4AEB">
      <w:pPr>
        <w:numPr>
          <w:ilvl w:val="0"/>
          <w:numId w:val="53"/>
        </w:numPr>
        <w:spacing w:after="100" w:line="240" w:lineRule="auto"/>
        <w:textAlignment w:val="baseline"/>
        <w:rPr>
          <w:rFonts w:ascii="Arial" w:eastAsia="Times New Roman" w:hAnsi="Arial" w:cs="Arial"/>
          <w:color w:val="1D2129"/>
          <w:sz w:val="21"/>
          <w:szCs w:val="21"/>
          <w:lang w:eastAsia="pt-BR"/>
        </w:rPr>
      </w:pPr>
      <w:r w:rsidRPr="008A4AEB">
        <w:rPr>
          <w:rFonts w:ascii="Arial" w:eastAsia="Times New Roman" w:hAnsi="Arial" w:cs="Arial"/>
          <w:color w:val="1D2129"/>
          <w:sz w:val="21"/>
          <w:szCs w:val="21"/>
          <w:lang w:eastAsia="pt-BR"/>
        </w:rPr>
        <w:t>Gabriela C. vai falar com o diretor do CTC e, se for preciso, com a Sônia e trazer a resposta ao CAMAT.</w:t>
      </w:r>
    </w:p>
    <w:p w:rsidR="008A4AEB" w:rsidRPr="008A4AEB" w:rsidRDefault="008A4AEB" w:rsidP="008A4AEB">
      <w:pPr>
        <w:spacing w:after="0" w:line="240" w:lineRule="auto"/>
        <w:rPr>
          <w:rFonts w:ascii="Times New Roman" w:eastAsia="Times New Roman" w:hAnsi="Times New Roman" w:cs="Times New Roman"/>
          <w:sz w:val="24"/>
          <w:szCs w:val="24"/>
          <w:lang w:eastAsia="pt-BR"/>
        </w:rPr>
      </w:pPr>
    </w:p>
    <w:p w:rsidR="008A4AEB" w:rsidRPr="008A4AEB" w:rsidRDefault="008A4AEB" w:rsidP="008A4AEB">
      <w:pPr>
        <w:spacing w:after="100" w:line="240" w:lineRule="auto"/>
        <w:rPr>
          <w:rFonts w:ascii="Times New Roman" w:eastAsia="Times New Roman" w:hAnsi="Times New Roman" w:cs="Times New Roman"/>
          <w:sz w:val="24"/>
          <w:szCs w:val="24"/>
          <w:lang w:eastAsia="pt-BR"/>
        </w:rPr>
      </w:pPr>
      <w:r w:rsidRPr="008A4AEB">
        <w:rPr>
          <w:rFonts w:ascii="Arial" w:eastAsia="Times New Roman" w:hAnsi="Arial" w:cs="Arial"/>
          <w:color w:val="1D2129"/>
          <w:sz w:val="21"/>
          <w:szCs w:val="21"/>
          <w:lang w:eastAsia="pt-BR"/>
        </w:rPr>
        <w:t>TRANSIÇÃO TRIMESTRAL-SEMESTRAL</w:t>
      </w:r>
    </w:p>
    <w:p w:rsidR="008A4AEB" w:rsidRPr="008A4AEB" w:rsidRDefault="008A4AEB" w:rsidP="008A4AEB">
      <w:pPr>
        <w:numPr>
          <w:ilvl w:val="0"/>
          <w:numId w:val="54"/>
        </w:numPr>
        <w:spacing w:after="100" w:line="240" w:lineRule="auto"/>
        <w:textAlignment w:val="baseline"/>
        <w:rPr>
          <w:rFonts w:ascii="Arial" w:eastAsia="Times New Roman" w:hAnsi="Arial" w:cs="Arial"/>
          <w:color w:val="1D2129"/>
          <w:sz w:val="21"/>
          <w:szCs w:val="21"/>
          <w:lang w:eastAsia="pt-BR"/>
        </w:rPr>
      </w:pPr>
      <w:r w:rsidRPr="008A4AEB">
        <w:rPr>
          <w:rFonts w:ascii="Arial" w:eastAsia="Times New Roman" w:hAnsi="Arial" w:cs="Arial"/>
          <w:color w:val="1D2129"/>
          <w:sz w:val="21"/>
          <w:szCs w:val="21"/>
          <w:lang w:eastAsia="pt-BR"/>
        </w:rPr>
        <w:t xml:space="preserve">Houve reunião na terça (17-04) e foi discutido ponto a ponto a planilha de validações das disciplinas trimestral-semestral. Já conseguimos corrigir muitos pontos para fazer as propostas ao NDE. </w:t>
      </w:r>
    </w:p>
    <w:p w:rsidR="008A4AEB" w:rsidRPr="008A4AEB" w:rsidRDefault="008A4AEB" w:rsidP="008A4AEB">
      <w:pPr>
        <w:spacing w:after="0" w:line="240" w:lineRule="auto"/>
        <w:rPr>
          <w:rFonts w:ascii="Times New Roman" w:eastAsia="Times New Roman" w:hAnsi="Times New Roman" w:cs="Times New Roman"/>
          <w:sz w:val="24"/>
          <w:szCs w:val="24"/>
          <w:lang w:eastAsia="pt-BR"/>
        </w:rPr>
      </w:pPr>
    </w:p>
    <w:p w:rsidR="008A4AEB" w:rsidRPr="008A4AEB" w:rsidRDefault="008A4AEB" w:rsidP="008A4AEB">
      <w:pPr>
        <w:numPr>
          <w:ilvl w:val="0"/>
          <w:numId w:val="55"/>
        </w:numPr>
        <w:spacing w:after="100" w:line="240" w:lineRule="auto"/>
        <w:textAlignment w:val="baseline"/>
        <w:rPr>
          <w:rFonts w:ascii="Arial" w:eastAsia="Times New Roman" w:hAnsi="Arial" w:cs="Arial"/>
          <w:color w:val="1D2129"/>
          <w:sz w:val="21"/>
          <w:szCs w:val="21"/>
          <w:lang w:eastAsia="pt-BR"/>
        </w:rPr>
      </w:pPr>
      <w:r w:rsidRPr="008A4AEB">
        <w:rPr>
          <w:rFonts w:ascii="Arial" w:eastAsia="Times New Roman" w:hAnsi="Arial" w:cs="Arial"/>
          <w:color w:val="1D2129"/>
          <w:sz w:val="21"/>
          <w:szCs w:val="21"/>
          <w:lang w:eastAsia="pt-BR"/>
        </w:rPr>
        <w:t>Nesta sexta-feira haverá reunião com a Sônia e o NDE para averiguar e aprovar as validações. Em seguida, se tudo ficar definido na reunião com o NDE, será feita uma Assembleia para ver a opinião do curso antes de levar para aprovação do Colegiado do Curso. A assembleia será então na terça da semana que vem (24-04), às 18h30.</w:t>
      </w:r>
    </w:p>
    <w:p w:rsidR="008A4AEB" w:rsidRPr="008A4AEB" w:rsidRDefault="008A4AEB" w:rsidP="008A4AEB">
      <w:pPr>
        <w:spacing w:after="0" w:line="240" w:lineRule="auto"/>
        <w:rPr>
          <w:rFonts w:ascii="Times New Roman" w:eastAsia="Times New Roman" w:hAnsi="Times New Roman" w:cs="Times New Roman"/>
          <w:sz w:val="24"/>
          <w:szCs w:val="24"/>
          <w:lang w:eastAsia="pt-BR"/>
        </w:rPr>
      </w:pPr>
    </w:p>
    <w:p w:rsidR="008A4AEB" w:rsidRPr="008A4AEB" w:rsidRDefault="008A4AEB" w:rsidP="008A4AEB">
      <w:pPr>
        <w:numPr>
          <w:ilvl w:val="0"/>
          <w:numId w:val="56"/>
        </w:numPr>
        <w:spacing w:after="100" w:line="240" w:lineRule="auto"/>
        <w:textAlignment w:val="baseline"/>
        <w:rPr>
          <w:rFonts w:ascii="Arial" w:eastAsia="Times New Roman" w:hAnsi="Arial" w:cs="Arial"/>
          <w:color w:val="1D2129"/>
          <w:sz w:val="21"/>
          <w:szCs w:val="21"/>
          <w:lang w:eastAsia="pt-BR"/>
        </w:rPr>
      </w:pPr>
      <w:r w:rsidRPr="008A4AEB">
        <w:rPr>
          <w:rFonts w:ascii="Arial" w:eastAsia="Times New Roman" w:hAnsi="Arial" w:cs="Arial"/>
          <w:color w:val="1D2129"/>
          <w:sz w:val="21"/>
          <w:szCs w:val="21"/>
          <w:lang w:eastAsia="pt-BR"/>
        </w:rPr>
        <w:t>Assembleia deve ser divulgada em todos os meios possíveis: facebook, instagram, fórum etc.</w:t>
      </w:r>
    </w:p>
    <w:p w:rsidR="008A4AEB" w:rsidRPr="008A4AEB" w:rsidRDefault="008A4AEB" w:rsidP="008A4AEB">
      <w:pPr>
        <w:spacing w:after="0" w:line="240" w:lineRule="auto"/>
        <w:rPr>
          <w:rFonts w:ascii="Times New Roman" w:eastAsia="Times New Roman" w:hAnsi="Times New Roman" w:cs="Times New Roman"/>
          <w:sz w:val="24"/>
          <w:szCs w:val="24"/>
          <w:lang w:eastAsia="pt-BR"/>
        </w:rPr>
      </w:pPr>
    </w:p>
    <w:p w:rsidR="008A4AEB" w:rsidRPr="008A4AEB" w:rsidRDefault="008A4AEB" w:rsidP="008A4AEB">
      <w:pPr>
        <w:numPr>
          <w:ilvl w:val="0"/>
          <w:numId w:val="57"/>
        </w:numPr>
        <w:spacing w:after="100" w:line="240" w:lineRule="auto"/>
        <w:textAlignment w:val="baseline"/>
        <w:rPr>
          <w:rFonts w:ascii="Arial" w:eastAsia="Times New Roman" w:hAnsi="Arial" w:cs="Arial"/>
          <w:color w:val="1D2129"/>
          <w:sz w:val="21"/>
          <w:szCs w:val="21"/>
          <w:lang w:eastAsia="pt-BR"/>
        </w:rPr>
      </w:pPr>
      <w:r w:rsidRPr="008A4AEB">
        <w:rPr>
          <w:rFonts w:ascii="Arial" w:eastAsia="Times New Roman" w:hAnsi="Arial" w:cs="Arial"/>
          <w:color w:val="1D2129"/>
          <w:sz w:val="21"/>
          <w:szCs w:val="21"/>
          <w:lang w:eastAsia="pt-BR"/>
        </w:rPr>
        <w:t>Sobre as disciplinas de Soldagem e Usinagem, verificou-se que seria mais adequado usar somente as optativas correspondentes para validação no semestral, e não juntamente com a disciplina Soldagem, Usinagem e Fundição do trimestral, pelo fato das optativas serem mais completas (seriam suficientes para as validações). Quando Gabriela C. for falar com a Sônia sobre a turma de Cálculo 2, Thábata irá junto para questionar sobre as validações citadas antes da reunião com o NDE.</w:t>
      </w:r>
    </w:p>
    <w:p w:rsidR="008A4AEB" w:rsidRPr="008A4AEB" w:rsidRDefault="008A4AEB" w:rsidP="008A4AEB">
      <w:pPr>
        <w:spacing w:after="0" w:line="240" w:lineRule="auto"/>
        <w:rPr>
          <w:rFonts w:ascii="Times New Roman" w:eastAsia="Times New Roman" w:hAnsi="Times New Roman" w:cs="Times New Roman"/>
          <w:sz w:val="24"/>
          <w:szCs w:val="24"/>
          <w:lang w:eastAsia="pt-BR"/>
        </w:rPr>
      </w:pPr>
    </w:p>
    <w:p w:rsidR="008A4AEB" w:rsidRPr="008A4AEB" w:rsidRDefault="008A4AEB" w:rsidP="008A4AEB">
      <w:pPr>
        <w:spacing w:after="100" w:line="240" w:lineRule="auto"/>
        <w:rPr>
          <w:rFonts w:ascii="Times New Roman" w:eastAsia="Times New Roman" w:hAnsi="Times New Roman" w:cs="Times New Roman"/>
          <w:sz w:val="24"/>
          <w:szCs w:val="24"/>
          <w:lang w:eastAsia="pt-BR"/>
        </w:rPr>
      </w:pPr>
      <w:r w:rsidRPr="008A4AEB">
        <w:rPr>
          <w:rFonts w:ascii="Arial" w:eastAsia="Times New Roman" w:hAnsi="Arial" w:cs="Arial"/>
          <w:color w:val="1D2129"/>
          <w:sz w:val="21"/>
          <w:szCs w:val="21"/>
          <w:lang w:eastAsia="pt-BR"/>
        </w:rPr>
        <w:t>CASACOS CAMAT</w:t>
      </w:r>
    </w:p>
    <w:p w:rsidR="008A4AEB" w:rsidRPr="008A4AEB" w:rsidRDefault="008A4AEB" w:rsidP="008A4AEB">
      <w:pPr>
        <w:numPr>
          <w:ilvl w:val="0"/>
          <w:numId w:val="58"/>
        </w:numPr>
        <w:spacing w:after="100" w:line="240" w:lineRule="auto"/>
        <w:textAlignment w:val="baseline"/>
        <w:rPr>
          <w:rFonts w:ascii="Arial" w:eastAsia="Times New Roman" w:hAnsi="Arial" w:cs="Arial"/>
          <w:color w:val="1D2129"/>
          <w:sz w:val="21"/>
          <w:szCs w:val="21"/>
          <w:lang w:eastAsia="pt-BR"/>
        </w:rPr>
      </w:pPr>
      <w:r w:rsidRPr="008A4AEB">
        <w:rPr>
          <w:rFonts w:ascii="Arial" w:eastAsia="Times New Roman" w:hAnsi="Arial" w:cs="Arial"/>
          <w:color w:val="1D2129"/>
          <w:sz w:val="21"/>
          <w:szCs w:val="21"/>
          <w:lang w:eastAsia="pt-BR"/>
        </w:rPr>
        <w:t>Será feito pedido de moletons neste trimestre. Haverá tabela de pedidos.</w:t>
      </w:r>
    </w:p>
    <w:p w:rsidR="008A4AEB" w:rsidRPr="008A4AEB" w:rsidRDefault="008A4AEB" w:rsidP="008A4AEB">
      <w:pPr>
        <w:spacing w:after="0" w:line="240" w:lineRule="auto"/>
        <w:rPr>
          <w:rFonts w:ascii="Times New Roman" w:eastAsia="Times New Roman" w:hAnsi="Times New Roman" w:cs="Times New Roman"/>
          <w:sz w:val="24"/>
          <w:szCs w:val="24"/>
          <w:lang w:eastAsia="pt-BR"/>
        </w:rPr>
      </w:pPr>
    </w:p>
    <w:p w:rsidR="008A4AEB" w:rsidRPr="008A4AEB" w:rsidRDefault="008A4AEB" w:rsidP="008A4AEB">
      <w:pPr>
        <w:numPr>
          <w:ilvl w:val="0"/>
          <w:numId w:val="59"/>
        </w:numPr>
        <w:spacing w:after="100" w:line="240" w:lineRule="auto"/>
        <w:textAlignment w:val="baseline"/>
        <w:rPr>
          <w:rFonts w:ascii="Arial" w:eastAsia="Times New Roman" w:hAnsi="Arial" w:cs="Arial"/>
          <w:color w:val="1D2129"/>
          <w:sz w:val="21"/>
          <w:szCs w:val="21"/>
          <w:lang w:eastAsia="pt-BR"/>
        </w:rPr>
      </w:pPr>
      <w:r w:rsidRPr="008A4AEB">
        <w:rPr>
          <w:rFonts w:ascii="Arial" w:eastAsia="Times New Roman" w:hAnsi="Arial" w:cs="Arial"/>
          <w:color w:val="1D2129"/>
          <w:sz w:val="21"/>
          <w:szCs w:val="21"/>
          <w:lang w:eastAsia="pt-BR"/>
        </w:rPr>
        <w:t>Henrique fez 5 modelos de moletom para que seja feita votação. Foi mandado no grupo do CAMAT um doodle.</w:t>
      </w:r>
    </w:p>
    <w:p w:rsidR="00572DA3" w:rsidRDefault="00572DA3">
      <w:bookmarkStart w:id="0" w:name="_GoBack"/>
      <w:bookmarkEnd w:id="0"/>
    </w:p>
    <w:sectPr w:rsidR="00572D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798A"/>
    <w:multiLevelType w:val="multilevel"/>
    <w:tmpl w:val="F4006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C1851"/>
    <w:multiLevelType w:val="multilevel"/>
    <w:tmpl w:val="327AC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44FEC"/>
    <w:multiLevelType w:val="multilevel"/>
    <w:tmpl w:val="8B0A9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682842"/>
    <w:multiLevelType w:val="multilevel"/>
    <w:tmpl w:val="5CF6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F60442"/>
    <w:multiLevelType w:val="multilevel"/>
    <w:tmpl w:val="03AE9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33BD9"/>
    <w:multiLevelType w:val="multilevel"/>
    <w:tmpl w:val="4886D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880FCA"/>
    <w:multiLevelType w:val="multilevel"/>
    <w:tmpl w:val="C262E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182D24"/>
    <w:multiLevelType w:val="multilevel"/>
    <w:tmpl w:val="F7007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E35BF9"/>
    <w:multiLevelType w:val="multilevel"/>
    <w:tmpl w:val="6D7E1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EB723C"/>
    <w:multiLevelType w:val="multilevel"/>
    <w:tmpl w:val="80DA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9A74ED"/>
    <w:multiLevelType w:val="multilevel"/>
    <w:tmpl w:val="DF324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420FDF"/>
    <w:multiLevelType w:val="multilevel"/>
    <w:tmpl w:val="45E60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94456F"/>
    <w:multiLevelType w:val="multilevel"/>
    <w:tmpl w:val="E6F84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471FA8"/>
    <w:multiLevelType w:val="multilevel"/>
    <w:tmpl w:val="53F8D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A666CD"/>
    <w:multiLevelType w:val="multilevel"/>
    <w:tmpl w:val="341A1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63F10E5"/>
    <w:multiLevelType w:val="multilevel"/>
    <w:tmpl w:val="AE849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36770C"/>
    <w:multiLevelType w:val="multilevel"/>
    <w:tmpl w:val="D0222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ED6288"/>
    <w:multiLevelType w:val="multilevel"/>
    <w:tmpl w:val="91D29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23004A"/>
    <w:multiLevelType w:val="multilevel"/>
    <w:tmpl w:val="88D25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5C2822"/>
    <w:multiLevelType w:val="multilevel"/>
    <w:tmpl w:val="CDDCE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775751"/>
    <w:multiLevelType w:val="multilevel"/>
    <w:tmpl w:val="24EC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6B10405"/>
    <w:multiLevelType w:val="multilevel"/>
    <w:tmpl w:val="CED2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6CA48A1"/>
    <w:multiLevelType w:val="multilevel"/>
    <w:tmpl w:val="F9340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A1F1959"/>
    <w:multiLevelType w:val="multilevel"/>
    <w:tmpl w:val="44829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A2B6A64"/>
    <w:multiLevelType w:val="multilevel"/>
    <w:tmpl w:val="A4DE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CB96645"/>
    <w:multiLevelType w:val="multilevel"/>
    <w:tmpl w:val="65641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D276B74"/>
    <w:multiLevelType w:val="multilevel"/>
    <w:tmpl w:val="36AE3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DB77C9A"/>
    <w:multiLevelType w:val="multilevel"/>
    <w:tmpl w:val="F1700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43818EB"/>
    <w:multiLevelType w:val="multilevel"/>
    <w:tmpl w:val="6E0E6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46F5067"/>
    <w:multiLevelType w:val="multilevel"/>
    <w:tmpl w:val="A4D03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47A65F3"/>
    <w:multiLevelType w:val="multilevel"/>
    <w:tmpl w:val="CB984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7EF0FF8"/>
    <w:multiLevelType w:val="multilevel"/>
    <w:tmpl w:val="8B8CE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C4C5D34"/>
    <w:multiLevelType w:val="multilevel"/>
    <w:tmpl w:val="C576E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C623D4B"/>
    <w:multiLevelType w:val="multilevel"/>
    <w:tmpl w:val="3EE8C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09C5A16"/>
    <w:multiLevelType w:val="multilevel"/>
    <w:tmpl w:val="AB64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1226A35"/>
    <w:multiLevelType w:val="multilevel"/>
    <w:tmpl w:val="849E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31F384C"/>
    <w:multiLevelType w:val="multilevel"/>
    <w:tmpl w:val="E2EC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46E746E"/>
    <w:multiLevelType w:val="multilevel"/>
    <w:tmpl w:val="DAE41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7C34D5E"/>
    <w:multiLevelType w:val="multilevel"/>
    <w:tmpl w:val="8F1CA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94B04D5"/>
    <w:multiLevelType w:val="multilevel"/>
    <w:tmpl w:val="27428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A79513C"/>
    <w:multiLevelType w:val="multilevel"/>
    <w:tmpl w:val="8398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F595CAA"/>
    <w:multiLevelType w:val="multilevel"/>
    <w:tmpl w:val="7DD6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F9D7334"/>
    <w:multiLevelType w:val="multilevel"/>
    <w:tmpl w:val="E8A8F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1770E1D"/>
    <w:multiLevelType w:val="multilevel"/>
    <w:tmpl w:val="63040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2484A8E"/>
    <w:multiLevelType w:val="multilevel"/>
    <w:tmpl w:val="E77C1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30C382F"/>
    <w:multiLevelType w:val="multilevel"/>
    <w:tmpl w:val="2D64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8C30815"/>
    <w:multiLevelType w:val="multilevel"/>
    <w:tmpl w:val="5742E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A2B7E8C"/>
    <w:multiLevelType w:val="multilevel"/>
    <w:tmpl w:val="48369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76E2BC4"/>
    <w:multiLevelType w:val="multilevel"/>
    <w:tmpl w:val="8D1AB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B416635"/>
    <w:multiLevelType w:val="multilevel"/>
    <w:tmpl w:val="A5926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F86484E"/>
    <w:multiLevelType w:val="multilevel"/>
    <w:tmpl w:val="45A64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F99126C"/>
    <w:multiLevelType w:val="multilevel"/>
    <w:tmpl w:val="ED8E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3222E5C"/>
    <w:multiLevelType w:val="multilevel"/>
    <w:tmpl w:val="818C6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5C600EA"/>
    <w:multiLevelType w:val="multilevel"/>
    <w:tmpl w:val="6A3A9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95803F8"/>
    <w:multiLevelType w:val="multilevel"/>
    <w:tmpl w:val="BAC47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9AF71EF"/>
    <w:multiLevelType w:val="multilevel"/>
    <w:tmpl w:val="7E96B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C41270F"/>
    <w:multiLevelType w:val="multilevel"/>
    <w:tmpl w:val="684A7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CCE30CC"/>
    <w:multiLevelType w:val="multilevel"/>
    <w:tmpl w:val="7640D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F547BB8"/>
    <w:multiLevelType w:val="multilevel"/>
    <w:tmpl w:val="4B7E9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4"/>
  </w:num>
  <w:num w:numId="2">
    <w:abstractNumId w:val="57"/>
  </w:num>
  <w:num w:numId="3">
    <w:abstractNumId w:val="18"/>
  </w:num>
  <w:num w:numId="4">
    <w:abstractNumId w:val="36"/>
  </w:num>
  <w:num w:numId="5">
    <w:abstractNumId w:val="54"/>
  </w:num>
  <w:num w:numId="6">
    <w:abstractNumId w:val="7"/>
  </w:num>
  <w:num w:numId="7">
    <w:abstractNumId w:val="50"/>
  </w:num>
  <w:num w:numId="8">
    <w:abstractNumId w:val="0"/>
  </w:num>
  <w:num w:numId="9">
    <w:abstractNumId w:val="5"/>
  </w:num>
  <w:num w:numId="10">
    <w:abstractNumId w:val="27"/>
  </w:num>
  <w:num w:numId="11">
    <w:abstractNumId w:val="24"/>
  </w:num>
  <w:num w:numId="12">
    <w:abstractNumId w:val="11"/>
  </w:num>
  <w:num w:numId="13">
    <w:abstractNumId w:val="35"/>
  </w:num>
  <w:num w:numId="14">
    <w:abstractNumId w:val="29"/>
  </w:num>
  <w:num w:numId="15">
    <w:abstractNumId w:val="38"/>
  </w:num>
  <w:num w:numId="16">
    <w:abstractNumId w:val="58"/>
  </w:num>
  <w:num w:numId="17">
    <w:abstractNumId w:val="14"/>
  </w:num>
  <w:num w:numId="18">
    <w:abstractNumId w:val="17"/>
  </w:num>
  <w:num w:numId="19">
    <w:abstractNumId w:val="33"/>
  </w:num>
  <w:num w:numId="20">
    <w:abstractNumId w:val="2"/>
  </w:num>
  <w:num w:numId="21">
    <w:abstractNumId w:val="39"/>
  </w:num>
  <w:num w:numId="22">
    <w:abstractNumId w:val="52"/>
  </w:num>
  <w:num w:numId="23">
    <w:abstractNumId w:val="41"/>
  </w:num>
  <w:num w:numId="24">
    <w:abstractNumId w:val="19"/>
  </w:num>
  <w:num w:numId="25">
    <w:abstractNumId w:val="56"/>
  </w:num>
  <w:num w:numId="26">
    <w:abstractNumId w:val="25"/>
  </w:num>
  <w:num w:numId="27">
    <w:abstractNumId w:val="48"/>
  </w:num>
  <w:num w:numId="28">
    <w:abstractNumId w:val="30"/>
  </w:num>
  <w:num w:numId="29">
    <w:abstractNumId w:val="4"/>
  </w:num>
  <w:num w:numId="30">
    <w:abstractNumId w:val="55"/>
  </w:num>
  <w:num w:numId="31">
    <w:abstractNumId w:val="43"/>
  </w:num>
  <w:num w:numId="32">
    <w:abstractNumId w:val="9"/>
  </w:num>
  <w:num w:numId="33">
    <w:abstractNumId w:val="3"/>
  </w:num>
  <w:num w:numId="34">
    <w:abstractNumId w:val="26"/>
  </w:num>
  <w:num w:numId="35">
    <w:abstractNumId w:val="53"/>
  </w:num>
  <w:num w:numId="36">
    <w:abstractNumId w:val="31"/>
  </w:num>
  <w:num w:numId="37">
    <w:abstractNumId w:val="23"/>
  </w:num>
  <w:num w:numId="38">
    <w:abstractNumId w:val="22"/>
  </w:num>
  <w:num w:numId="39">
    <w:abstractNumId w:val="8"/>
  </w:num>
  <w:num w:numId="40">
    <w:abstractNumId w:val="1"/>
  </w:num>
  <w:num w:numId="41">
    <w:abstractNumId w:val="28"/>
  </w:num>
  <w:num w:numId="42">
    <w:abstractNumId w:val="42"/>
  </w:num>
  <w:num w:numId="43">
    <w:abstractNumId w:val="32"/>
  </w:num>
  <w:num w:numId="44">
    <w:abstractNumId w:val="40"/>
  </w:num>
  <w:num w:numId="45">
    <w:abstractNumId w:val="16"/>
  </w:num>
  <w:num w:numId="46">
    <w:abstractNumId w:val="34"/>
  </w:num>
  <w:num w:numId="47">
    <w:abstractNumId w:val="45"/>
  </w:num>
  <w:num w:numId="48">
    <w:abstractNumId w:val="51"/>
  </w:num>
  <w:num w:numId="49">
    <w:abstractNumId w:val="10"/>
  </w:num>
  <w:num w:numId="50">
    <w:abstractNumId w:val="37"/>
  </w:num>
  <w:num w:numId="51">
    <w:abstractNumId w:val="15"/>
  </w:num>
  <w:num w:numId="52">
    <w:abstractNumId w:val="49"/>
  </w:num>
  <w:num w:numId="53">
    <w:abstractNumId w:val="12"/>
  </w:num>
  <w:num w:numId="54">
    <w:abstractNumId w:val="46"/>
  </w:num>
  <w:num w:numId="55">
    <w:abstractNumId w:val="47"/>
  </w:num>
  <w:num w:numId="56">
    <w:abstractNumId w:val="13"/>
  </w:num>
  <w:num w:numId="57">
    <w:abstractNumId w:val="20"/>
  </w:num>
  <w:num w:numId="58">
    <w:abstractNumId w:val="6"/>
  </w:num>
  <w:num w:numId="59">
    <w:abstractNumId w:val="2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AEB"/>
    <w:rsid w:val="00572DA3"/>
    <w:rsid w:val="008A4A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39AAE2-7E44-4659-A762-435559E2C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A4AE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348475">
      <w:bodyDiv w:val="1"/>
      <w:marLeft w:val="0"/>
      <w:marRight w:val="0"/>
      <w:marTop w:val="0"/>
      <w:marBottom w:val="0"/>
      <w:divBdr>
        <w:top w:val="none" w:sz="0" w:space="0" w:color="auto"/>
        <w:left w:val="none" w:sz="0" w:space="0" w:color="auto"/>
        <w:bottom w:val="none" w:sz="0" w:space="0" w:color="auto"/>
        <w:right w:val="none" w:sz="0" w:space="0" w:color="auto"/>
      </w:divBdr>
      <w:divsChild>
        <w:div w:id="262569831">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1786</Words>
  <Characters>9645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ester cueto alfaro</dc:creator>
  <cp:keywords/>
  <dc:description/>
  <cp:lastModifiedBy>maria ester cueto alfaro</cp:lastModifiedBy>
  <cp:revision>1</cp:revision>
  <dcterms:created xsi:type="dcterms:W3CDTF">2018-04-20T01:22:00Z</dcterms:created>
  <dcterms:modified xsi:type="dcterms:W3CDTF">2018-04-20T01:22:00Z</dcterms:modified>
</cp:coreProperties>
</file>