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Ata da Reunião do CAMAT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54.7068145800317"/>
        <w:gridCol w:w="7105.293185419969"/>
        <w:tblGridChange w:id="0">
          <w:tblGrid>
            <w:gridCol w:w="2254.7068145800317"/>
            <w:gridCol w:w="7105.293185419969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DATA: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01/04/2015</w:t>
            </w:r>
          </w:p>
        </w:tc>
      </w:tr>
      <w:tr>
        <w:trPr>
          <w:trHeight w:val="4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HORÁRIO: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12h07min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LOCAL: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CAMAT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right"/>
            </w:pPr>
            <w:r w:rsidDel="00000000" w:rsidR="00000000" w:rsidRPr="00000000">
              <w:rPr>
                <w:b w:val="1"/>
                <w:sz w:val="20"/>
                <w:rtl w:val="0"/>
              </w:rPr>
              <w:t xml:space="preserve">PARTICIPANTES: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0"/>
                <w:rtl w:val="0"/>
              </w:rPr>
              <w:t xml:space="preserve">Bianca Muller</w:t>
            </w:r>
            <w:r w:rsidDel="00000000" w:rsidR="00000000" w:rsidRPr="00000000">
              <w:rPr>
                <w:sz w:val="20"/>
                <w:rtl w:val="0"/>
              </w:rPr>
              <w:t xml:space="preserve">, Camila Bonetti, Caio Ortiga, Carolina Silvério, Daniel Avila, Francini Hesse, Káren Bolis, Lucas Loch(calouro), Mariah Hoffmann, </w:t>
            </w:r>
            <w:r w:rsidDel="00000000" w:rsidR="00000000" w:rsidRPr="00000000">
              <w:rPr>
                <w:sz w:val="20"/>
                <w:rtl w:val="0"/>
              </w:rPr>
              <w:t xml:space="preserve">Roberto Nalin</w:t>
            </w:r>
            <w:r w:rsidDel="00000000" w:rsidR="00000000" w:rsidRPr="00000000">
              <w:rPr>
                <w:sz w:val="20"/>
                <w:rtl w:val="0"/>
              </w:rPr>
              <w:t xml:space="preserve">, Thábata Closs.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Decisões ou Deliberações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Quando a reunião ficar tumultuada será utilizada a cartola da palavra. Só pode falar quem estiver portando-a.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Lab física B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Professora Sonia - Não foi encontrado um horário adequado para todos os alunos. Foi conversado com a segurança do campus para um segurança estar no local na saída do lab. Será colocado um poste de iluminação.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Thábata pediu que a professora envie um e-mail para os alunos para mostrar que algo foi feito.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Professora comentou que alguns equipamentos comprados pelo Labmat chegaram. Postar no grupo sobre a doação do Labmat. Thábata fará assim que a professora mandar o ofício.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Thábata, monitorar a opinião dos alunos sobre como está sendo. Fazer isso após o e-mail oficial da Sonia.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Evitar que isso se repita nas próximas fases.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Temos problemas com os departamentos de física e matemática. No ano passado a turma de física 4 teve 53% das horas aulas que deveria ter (devido a: falta de professor, copa e cecemm).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Conversar sobre o objetivos do laboratório de física e  sobre a disponibilidade de professores com a professora Sonia (quando o CAMAT for convidado para participar das reuniões sobre a reforma do curso).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Criar um documento onde conste todas as decisões ou coisas pendentes. Para ter mais controle das decisões importantes e poder utilizar da experiência do passado. Káren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ATO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oficio assinado pela maioria dos CAs.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quase ninguém foi na manifestação.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dia 28-04 Nova manifestação para cobrar . Convidar e incentivar mais os alunos. Conversar sobre a nossa responsabilidade nesses pedidos de segurança. Facebook, em sala.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Patrimônio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Adesivo - Cyrillo prazo para orçamento hoje. Prazo para colocação 03-04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Prateleira - Mauricio fez os orçamentos, passar os resultados hoje.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Computador - Camila trará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Estabilizador - Francini falará com o pai dela no final de semana.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Computador antigo - Está sendo feito um recolhimento de equipamentos sem uso Daniel levará o computador para ser encaminhado para o órgão responsável, juntamente com os equipamentos sem uso do MAGMA.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Aspirador de pó - Thábata comprou e será enviado para a casa do Cyrillo.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Transformador - Thábata comprará hoje.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Cafeteira  e Frigobar - começaram a funcionar amanhã.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Inauguração -  terça às 18h.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Jurupingas - Não foram compradas devido ao desencontro com a menina que vai vender. Cyrillo tentar comprar antes de terça.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Reunião apresentação CAMAT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Quarta-feira 08-04.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Daniel reservará o auditório.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Quarta difusa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2ª quarta-feira de aula. 03-06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Definir tema de acordo com a data.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EMATOMA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ACM - está reservado para sexta a noite. Roberto esta procurando uma data que o Felipe possa.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APAER - vale a pena?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SERVIDORES - Thábata tentará reservar hoje.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Marcar reunião com a equipe.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SAEMAT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Reunião amanhã ao meio dia no auditório da mecânica. Postar no facebook e mandar e-mail - Thábata.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4"/>
          <w:rtl w:val="0"/>
        </w:rPr>
        <w:t xml:space="preserve">Camisetas CAMAT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Letícia não conseguiu um orçamento bom (ou é caro ou não fazem devido a quantidade) . Thábata vai tentar com a amiga de uma tia.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